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3D44" w:rsidRDefault="009B6B29" w:rsidP="00563D44">
      <w:pPr>
        <w:rPr>
          <w:rFonts w:ascii="Arial" w:hAnsi="Arial"/>
          <w:b/>
          <w:sz w:val="22"/>
          <w:szCs w:val="22"/>
        </w:rPr>
      </w:pPr>
      <w:r>
        <w:rPr>
          <w:rFonts w:ascii="Arial" w:hAnsi="Arial"/>
          <w:b/>
          <w:sz w:val="22"/>
          <w:szCs w:val="22"/>
          <w:rtl/>
        </w:rPr>
        <w:t xml:space="preserve">אל: ועדת המכרזים </w:t>
      </w:r>
    </w:p>
    <w:p w:rsidR="00563D44" w:rsidRDefault="00563D44" w:rsidP="00563D44">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563D44">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563D44" w:rsidRPr="00CE7DC6" w:rsidRDefault="009B6B29" w:rsidP="00563D44">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563D44" w:rsidRPr="00D635C4" w:rsidRDefault="004B5D0E" w:rsidP="00563D44">
            <w:pPr>
              <w:bidi w:val="0"/>
              <w:rPr>
                <w:rtl/>
              </w:rPr>
            </w:pPr>
            <w:r>
              <w:rPr>
                <w:rFonts w:hint="cs"/>
                <w:rtl/>
              </w:rPr>
              <w:t>משרד האוצר</w:t>
            </w:r>
          </w:p>
        </w:tc>
      </w:tr>
      <w:tr w:rsidR="007548B0" w:rsidTr="00563D44">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563D44" w:rsidRPr="00CE7DC6" w:rsidRDefault="009B6B29" w:rsidP="00563D44">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563D44" w:rsidRPr="00D635C4" w:rsidRDefault="004B5D0E" w:rsidP="00563D44">
            <w:pPr>
              <w:bidi w:val="0"/>
              <w:rPr>
                <w:rtl/>
              </w:rPr>
            </w:pPr>
            <w:r>
              <w:rPr>
                <w:rFonts w:hint="cs"/>
                <w:rtl/>
              </w:rPr>
              <w:t>אגף השכר והסכמי עבודה</w:t>
            </w:r>
          </w:p>
        </w:tc>
      </w:tr>
      <w:tr w:rsidR="007548B0" w:rsidTr="00563D44">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563D44" w:rsidRPr="00CE7DC6" w:rsidRDefault="009B6B29" w:rsidP="00563D44">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563D44" w:rsidRDefault="00016015" w:rsidP="00563D44">
            <w:r>
              <w:rPr>
                <w:rFonts w:hint="cs"/>
                <w:rtl/>
              </w:rPr>
              <w:t>23</w:t>
            </w:r>
            <w:r w:rsidR="00B712B2">
              <w:rPr>
                <w:rFonts w:hint="cs"/>
                <w:rtl/>
              </w:rPr>
              <w:t>.3.22</w:t>
            </w:r>
          </w:p>
        </w:tc>
      </w:tr>
    </w:tbl>
    <w:p w:rsidR="00563D44" w:rsidRDefault="00563D44" w:rsidP="00563D44">
      <w:pPr>
        <w:rPr>
          <w:rtl/>
        </w:rPr>
      </w:pPr>
    </w:p>
    <w:p w:rsidR="00563D44" w:rsidRDefault="00563D44" w:rsidP="00563D44">
      <w:pPr>
        <w:rPr>
          <w:rtl/>
        </w:rPr>
      </w:pPr>
    </w:p>
    <w:p w:rsidR="00563D44" w:rsidRDefault="00563D44" w:rsidP="00563D44">
      <w:pPr>
        <w:rPr>
          <w:rtl/>
        </w:rPr>
      </w:pPr>
    </w:p>
    <w:p w:rsidR="00563D44" w:rsidRDefault="00563D44" w:rsidP="00563D44">
      <w:pPr>
        <w:rPr>
          <w:rtl/>
        </w:rPr>
      </w:pPr>
    </w:p>
    <w:p w:rsidR="00563D44" w:rsidRDefault="00563D44" w:rsidP="00563D44">
      <w:pPr>
        <w:rPr>
          <w:rtl/>
        </w:rPr>
      </w:pPr>
    </w:p>
    <w:p w:rsidR="00563D44" w:rsidRDefault="00563D44" w:rsidP="00563D44">
      <w:pPr>
        <w:rPr>
          <w:rtl/>
        </w:rPr>
      </w:pPr>
    </w:p>
    <w:p w:rsidR="00563D44" w:rsidRDefault="009B6B29" w:rsidP="00563D44">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563D44" w:rsidRDefault="00563D44" w:rsidP="00563D44">
      <w:pPr>
        <w:jc w:val="both"/>
        <w:rPr>
          <w:rFonts w:ascii="Arial" w:hAnsi="Arial"/>
          <w:b/>
          <w:sz w:val="22"/>
          <w:szCs w:val="22"/>
          <w:rtl/>
        </w:rPr>
      </w:pPr>
    </w:p>
    <w:p w:rsidR="00563D44" w:rsidRPr="00AF57E9" w:rsidRDefault="009B6B29" w:rsidP="00563D44">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563D44" w:rsidRPr="00AF57E9" w:rsidRDefault="00563D44" w:rsidP="00563D44">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5E2371">
        <w:trPr>
          <w:trHeight w:val="747"/>
        </w:trPr>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563D44"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563D44">
        <w:tc>
          <w:tcPr>
            <w:tcW w:w="9178" w:type="dxa"/>
            <w:tcBorders>
              <w:top w:val="single" w:sz="4" w:space="0" w:color="auto"/>
              <w:left w:val="single" w:sz="4" w:space="0" w:color="auto"/>
              <w:bottom w:val="single" w:sz="4" w:space="0" w:color="auto"/>
              <w:right w:val="single" w:sz="4" w:space="0" w:color="auto"/>
            </w:tcBorders>
          </w:tcPr>
          <w:p w:rsidR="00563D44" w:rsidRPr="006F40B9" w:rsidRDefault="00563D44" w:rsidP="006F40B9">
            <w:pPr>
              <w:pStyle w:val="af4"/>
              <w:numPr>
                <w:ilvl w:val="0"/>
                <w:numId w:val="15"/>
              </w:numPr>
              <w:rPr>
                <w:rFonts w:ascii="David" w:hAnsi="David" w:cs="David"/>
                <w:sz w:val="24"/>
                <w:szCs w:val="24"/>
                <w:rtl/>
              </w:rPr>
            </w:pPr>
            <w:r w:rsidRPr="006F40B9">
              <w:rPr>
                <w:rFonts w:ascii="David" w:hAnsi="David" w:cs="David" w:hint="cs"/>
                <w:sz w:val="24"/>
                <w:szCs w:val="24"/>
                <w:rtl/>
              </w:rPr>
              <w:t>חברת חילן בע"מ הינה לשכת השירות אשר מבצעת עיבוד נתוני השכר של העובדים בחברת החשמל, בנמלים, ברבים מהמוסדות להשכלה גבוהה ברשויות מקומיות ובעוד מס' גופים ציבוריים אשר מוגדרים כגופים מפוקחים ע"י הממונה על השכר</w:t>
            </w:r>
            <w:r w:rsidR="00D32701" w:rsidRPr="006F40B9">
              <w:rPr>
                <w:rFonts w:ascii="David" w:hAnsi="David" w:cs="David" w:hint="cs"/>
                <w:sz w:val="24"/>
                <w:szCs w:val="24"/>
                <w:rtl/>
              </w:rPr>
              <w:t xml:space="preserve"> (להלן </w:t>
            </w:r>
            <w:r w:rsidR="00D32701" w:rsidRPr="006F40B9">
              <w:rPr>
                <w:rFonts w:ascii="David" w:hAnsi="David" w:cs="David"/>
                <w:sz w:val="24"/>
                <w:szCs w:val="24"/>
                <w:rtl/>
              </w:rPr>
              <w:t>–</w:t>
            </w:r>
            <w:r w:rsidR="00D32701" w:rsidRPr="006F40B9">
              <w:rPr>
                <w:rFonts w:ascii="David" w:hAnsi="David" w:cs="David" w:hint="cs"/>
                <w:sz w:val="24"/>
                <w:szCs w:val="24"/>
                <w:rtl/>
              </w:rPr>
              <w:t xml:space="preserve"> </w:t>
            </w:r>
            <w:r w:rsidR="00D32701" w:rsidRPr="006F40B9">
              <w:rPr>
                <w:rFonts w:ascii="David" w:hAnsi="David" w:cs="David" w:hint="cs"/>
                <w:b/>
                <w:bCs/>
                <w:sz w:val="24"/>
                <w:szCs w:val="24"/>
                <w:rtl/>
              </w:rPr>
              <w:t>הגופים המפוקחים</w:t>
            </w:r>
            <w:r w:rsidR="00D32701" w:rsidRPr="006F40B9">
              <w:rPr>
                <w:rFonts w:ascii="David" w:hAnsi="David" w:cs="David" w:hint="cs"/>
                <w:sz w:val="24"/>
                <w:szCs w:val="24"/>
                <w:rtl/>
              </w:rPr>
              <w:t>)</w:t>
            </w:r>
            <w:r w:rsidRPr="006F40B9">
              <w:rPr>
                <w:rFonts w:ascii="David" w:hAnsi="David" w:cs="David" w:hint="cs"/>
                <w:sz w:val="24"/>
                <w:szCs w:val="24"/>
                <w:rtl/>
              </w:rPr>
              <w:t>.</w:t>
            </w:r>
          </w:p>
          <w:p w:rsidR="00563D44" w:rsidRPr="006230E5" w:rsidRDefault="00563D44" w:rsidP="00563D44">
            <w:pPr>
              <w:ind w:hanging="1"/>
              <w:rPr>
                <w:rFonts w:ascii="David" w:hAnsi="David" w:cs="David"/>
                <w:sz w:val="24"/>
                <w:szCs w:val="24"/>
                <w:rtl/>
              </w:rPr>
            </w:pPr>
          </w:p>
          <w:p w:rsidR="0001643A" w:rsidRPr="006F40B9" w:rsidRDefault="00563D44" w:rsidP="006F40B9">
            <w:pPr>
              <w:pStyle w:val="af4"/>
              <w:numPr>
                <w:ilvl w:val="0"/>
                <w:numId w:val="15"/>
              </w:numPr>
              <w:spacing w:line="360" w:lineRule="auto"/>
              <w:rPr>
                <w:rFonts w:ascii="David" w:hAnsi="David" w:cs="David"/>
                <w:sz w:val="24"/>
                <w:szCs w:val="24"/>
                <w:rtl/>
              </w:rPr>
            </w:pPr>
            <w:r w:rsidRPr="006F40B9">
              <w:rPr>
                <w:rFonts w:ascii="David" w:hAnsi="David" w:cs="David" w:hint="cs"/>
                <w:sz w:val="24"/>
                <w:szCs w:val="24"/>
                <w:rtl/>
              </w:rPr>
              <w:t xml:space="preserve">נתוני השכר של העובדים בגופים </w:t>
            </w:r>
            <w:r w:rsidR="00D32701" w:rsidRPr="006F40B9">
              <w:rPr>
                <w:rFonts w:ascii="David" w:hAnsi="David" w:cs="David" w:hint="cs"/>
                <w:sz w:val="24"/>
                <w:szCs w:val="24"/>
                <w:rtl/>
              </w:rPr>
              <w:t xml:space="preserve">המפוקחים  </w:t>
            </w:r>
            <w:r w:rsidRPr="006F40B9">
              <w:rPr>
                <w:rFonts w:ascii="David" w:hAnsi="David" w:cs="David" w:hint="cs"/>
                <w:sz w:val="24"/>
                <w:szCs w:val="24"/>
                <w:rtl/>
              </w:rPr>
              <w:t xml:space="preserve">חיוניים </w:t>
            </w:r>
            <w:r w:rsidR="00D32701" w:rsidRPr="006F40B9">
              <w:rPr>
                <w:rFonts w:ascii="David" w:hAnsi="David" w:cs="David" w:hint="cs"/>
                <w:sz w:val="24"/>
                <w:szCs w:val="24"/>
                <w:rtl/>
              </w:rPr>
              <w:t xml:space="preserve">לאגף ומהווים תשתית ומסד נתונים </w:t>
            </w:r>
            <w:r w:rsidR="006F40B9" w:rsidRPr="006F40B9">
              <w:rPr>
                <w:rFonts w:ascii="David" w:hAnsi="David" w:cs="David" w:hint="cs"/>
                <w:sz w:val="24"/>
                <w:szCs w:val="24"/>
                <w:rtl/>
              </w:rPr>
              <w:t>לביצוע עבודות אגף השכר כפי שיפורט להלן</w:t>
            </w:r>
            <w:r w:rsidR="0001643A" w:rsidRPr="006F40B9">
              <w:rPr>
                <w:rFonts w:ascii="David" w:hAnsi="David" w:cs="David" w:hint="cs"/>
                <w:sz w:val="24"/>
                <w:szCs w:val="24"/>
                <w:rtl/>
              </w:rPr>
              <w:t xml:space="preserve"> :</w:t>
            </w:r>
          </w:p>
          <w:p w:rsidR="00563D44" w:rsidRPr="006F40B9" w:rsidRDefault="006F40B9" w:rsidP="006F40B9">
            <w:pPr>
              <w:pStyle w:val="af4"/>
              <w:numPr>
                <w:ilvl w:val="0"/>
                <w:numId w:val="14"/>
              </w:numPr>
              <w:spacing w:line="360" w:lineRule="auto"/>
              <w:rPr>
                <w:rFonts w:ascii="David" w:hAnsi="David" w:cs="David"/>
                <w:sz w:val="24"/>
                <w:szCs w:val="24"/>
                <w:rtl/>
              </w:rPr>
            </w:pPr>
            <w:r>
              <w:rPr>
                <w:rFonts w:ascii="David" w:hAnsi="David" w:cs="David" w:hint="cs"/>
                <w:sz w:val="24"/>
                <w:szCs w:val="24"/>
                <w:rtl/>
              </w:rPr>
              <w:t xml:space="preserve">לצורך </w:t>
            </w:r>
            <w:r w:rsidR="00563D44" w:rsidRPr="006F40B9">
              <w:rPr>
                <w:rFonts w:ascii="David" w:hAnsi="David" w:cs="David" w:hint="cs"/>
                <w:sz w:val="24"/>
                <w:szCs w:val="24"/>
                <w:rtl/>
              </w:rPr>
              <w:t xml:space="preserve">קבלת החלטות </w:t>
            </w:r>
            <w:r w:rsidR="0001643A" w:rsidRPr="006F40B9">
              <w:rPr>
                <w:rFonts w:ascii="David" w:hAnsi="David" w:cs="David" w:hint="cs"/>
                <w:sz w:val="24"/>
                <w:szCs w:val="24"/>
                <w:rtl/>
              </w:rPr>
              <w:t>,</w:t>
            </w:r>
            <w:r w:rsidR="00D32701" w:rsidRPr="006F40B9">
              <w:rPr>
                <w:rFonts w:ascii="David" w:hAnsi="David" w:cs="David" w:hint="cs"/>
                <w:sz w:val="24"/>
                <w:szCs w:val="24"/>
                <w:rtl/>
              </w:rPr>
              <w:t xml:space="preserve">לרבות  </w:t>
            </w:r>
            <w:r w:rsidR="00563D44" w:rsidRPr="006F40B9">
              <w:rPr>
                <w:rFonts w:ascii="David" w:hAnsi="David" w:cs="David" w:hint="cs"/>
                <w:sz w:val="24"/>
                <w:szCs w:val="24"/>
                <w:rtl/>
              </w:rPr>
              <w:t>עלות ומהות הסכמי השכר שהממונה על השכר חותם עליהם</w:t>
            </w:r>
            <w:r>
              <w:rPr>
                <w:rFonts w:ascii="David" w:hAnsi="David" w:cs="David" w:hint="cs"/>
                <w:sz w:val="24"/>
                <w:szCs w:val="24"/>
                <w:rtl/>
              </w:rPr>
              <w:t>.</w:t>
            </w:r>
            <w:r w:rsidR="00563D44" w:rsidRPr="006F40B9">
              <w:rPr>
                <w:rFonts w:ascii="David" w:hAnsi="David" w:cs="David" w:hint="cs"/>
                <w:sz w:val="24"/>
                <w:szCs w:val="24"/>
                <w:rtl/>
              </w:rPr>
              <w:t xml:space="preserve"> </w:t>
            </w:r>
          </w:p>
          <w:p w:rsidR="00563D44" w:rsidRPr="00B16F99" w:rsidRDefault="006F40B9" w:rsidP="006F40B9">
            <w:pPr>
              <w:pStyle w:val="af4"/>
              <w:numPr>
                <w:ilvl w:val="0"/>
                <w:numId w:val="14"/>
              </w:numPr>
              <w:spacing w:line="360" w:lineRule="auto"/>
              <w:rPr>
                <w:rFonts w:ascii="David" w:hAnsi="David" w:cs="David"/>
                <w:sz w:val="24"/>
                <w:szCs w:val="24"/>
                <w:rtl/>
              </w:rPr>
            </w:pPr>
            <w:r>
              <w:rPr>
                <w:rFonts w:ascii="David" w:hAnsi="David" w:cs="David" w:hint="cs"/>
                <w:sz w:val="24"/>
                <w:szCs w:val="24"/>
                <w:rtl/>
              </w:rPr>
              <w:t xml:space="preserve">לצורך </w:t>
            </w:r>
            <w:r w:rsidR="00563D44" w:rsidRPr="00B16F99">
              <w:rPr>
                <w:rFonts w:ascii="David" w:hAnsi="David" w:cs="David" w:hint="cs"/>
                <w:sz w:val="24"/>
                <w:szCs w:val="24"/>
                <w:rtl/>
              </w:rPr>
              <w:t xml:space="preserve">הכנת דו"חות אגף השכר, </w:t>
            </w:r>
            <w:r w:rsidR="00CD3504">
              <w:rPr>
                <w:rFonts w:ascii="David" w:hAnsi="David" w:cs="David" w:hint="cs"/>
                <w:sz w:val="24"/>
                <w:szCs w:val="24"/>
                <w:rtl/>
              </w:rPr>
              <w:t xml:space="preserve">אשר </w:t>
            </w:r>
            <w:r w:rsidR="00563D44" w:rsidRPr="00B16F99">
              <w:rPr>
                <w:rFonts w:ascii="David" w:hAnsi="David" w:cs="David" w:hint="cs"/>
                <w:sz w:val="24"/>
                <w:szCs w:val="24"/>
                <w:rtl/>
              </w:rPr>
              <w:t xml:space="preserve"> </w:t>
            </w:r>
            <w:proofErr w:type="spellStart"/>
            <w:r w:rsidR="00563D44" w:rsidRPr="00B16F99">
              <w:rPr>
                <w:rFonts w:ascii="David" w:hAnsi="David" w:cs="David" w:hint="cs"/>
                <w:sz w:val="24"/>
                <w:szCs w:val="24"/>
                <w:rtl/>
              </w:rPr>
              <w:t>מחוייבים</w:t>
            </w:r>
            <w:proofErr w:type="spellEnd"/>
            <w:r w:rsidR="00563D44" w:rsidRPr="00B16F99">
              <w:rPr>
                <w:rFonts w:ascii="David" w:hAnsi="David" w:cs="David" w:hint="cs"/>
                <w:sz w:val="24"/>
                <w:szCs w:val="24"/>
                <w:rtl/>
              </w:rPr>
              <w:t xml:space="preserve"> לפרסום על פי חוק.</w:t>
            </w:r>
          </w:p>
          <w:p w:rsidR="0001643A" w:rsidRDefault="00CD3504" w:rsidP="006F40B9">
            <w:pPr>
              <w:pStyle w:val="af4"/>
              <w:numPr>
                <w:ilvl w:val="0"/>
                <w:numId w:val="14"/>
              </w:numPr>
              <w:spacing w:line="360" w:lineRule="auto"/>
              <w:rPr>
                <w:rFonts w:ascii="David" w:hAnsi="David" w:cs="David"/>
                <w:sz w:val="24"/>
                <w:szCs w:val="24"/>
              </w:rPr>
            </w:pPr>
            <w:r w:rsidRPr="00CD3504">
              <w:rPr>
                <w:rFonts w:ascii="David" w:hAnsi="David" w:cs="David" w:hint="cs"/>
                <w:sz w:val="24"/>
                <w:szCs w:val="24"/>
                <w:rtl/>
              </w:rPr>
              <w:t>בדיקת יישום החלטות הממ</w:t>
            </w:r>
            <w:r>
              <w:rPr>
                <w:rFonts w:ascii="David" w:hAnsi="David" w:cs="David" w:hint="cs"/>
                <w:sz w:val="24"/>
                <w:szCs w:val="24"/>
                <w:rtl/>
              </w:rPr>
              <w:t>ונה על השכר</w:t>
            </w:r>
            <w:r w:rsidR="0001643A">
              <w:rPr>
                <w:rFonts w:ascii="David" w:hAnsi="David" w:cs="David" w:hint="cs"/>
                <w:sz w:val="24"/>
                <w:szCs w:val="24"/>
                <w:rtl/>
              </w:rPr>
              <w:t>.</w:t>
            </w:r>
          </w:p>
          <w:p w:rsidR="00CD3504" w:rsidRDefault="00CD3504" w:rsidP="006F40B9">
            <w:pPr>
              <w:pStyle w:val="af4"/>
              <w:numPr>
                <w:ilvl w:val="0"/>
                <w:numId w:val="14"/>
              </w:numPr>
              <w:spacing w:line="360" w:lineRule="auto"/>
              <w:rPr>
                <w:rFonts w:ascii="David" w:hAnsi="David" w:cs="David"/>
                <w:sz w:val="24"/>
                <w:szCs w:val="24"/>
              </w:rPr>
            </w:pPr>
            <w:r>
              <w:rPr>
                <w:rFonts w:ascii="David" w:hAnsi="David" w:cs="David" w:hint="cs"/>
                <w:sz w:val="24"/>
                <w:szCs w:val="24"/>
                <w:rtl/>
              </w:rPr>
              <w:t xml:space="preserve"> </w:t>
            </w:r>
            <w:r w:rsidR="0001643A">
              <w:rPr>
                <w:rFonts w:ascii="David" w:hAnsi="David" w:cs="David" w:hint="cs"/>
                <w:sz w:val="24"/>
                <w:szCs w:val="24"/>
                <w:rtl/>
              </w:rPr>
              <w:t>אכיפת החלטות ממונה על השכר .</w:t>
            </w:r>
          </w:p>
          <w:p w:rsidR="0001643A" w:rsidRDefault="0001643A" w:rsidP="006F40B9">
            <w:pPr>
              <w:pStyle w:val="af4"/>
              <w:numPr>
                <w:ilvl w:val="0"/>
                <w:numId w:val="14"/>
              </w:numPr>
              <w:spacing w:line="360" w:lineRule="auto"/>
              <w:rPr>
                <w:rFonts w:ascii="David" w:hAnsi="David" w:cs="David"/>
                <w:sz w:val="24"/>
                <w:szCs w:val="24"/>
              </w:rPr>
            </w:pPr>
            <w:r>
              <w:rPr>
                <w:rFonts w:ascii="David" w:hAnsi="David" w:cs="David" w:hint="cs"/>
                <w:sz w:val="24"/>
                <w:szCs w:val="24"/>
                <w:rtl/>
              </w:rPr>
              <w:t>איתור חריגות שכר בזמן אמת.</w:t>
            </w:r>
          </w:p>
          <w:p w:rsidR="0001643A" w:rsidRDefault="0001643A" w:rsidP="006F40B9">
            <w:pPr>
              <w:pStyle w:val="af4"/>
              <w:numPr>
                <w:ilvl w:val="0"/>
                <w:numId w:val="14"/>
              </w:numPr>
              <w:spacing w:line="360" w:lineRule="auto"/>
              <w:rPr>
                <w:rFonts w:ascii="David" w:hAnsi="David" w:cs="David"/>
                <w:sz w:val="24"/>
                <w:szCs w:val="24"/>
              </w:rPr>
            </w:pPr>
            <w:r>
              <w:rPr>
                <w:rFonts w:ascii="David" w:hAnsi="David" w:cs="David" w:hint="cs"/>
                <w:sz w:val="24"/>
                <w:szCs w:val="24"/>
                <w:rtl/>
              </w:rPr>
              <w:t xml:space="preserve">יישום החלטות </w:t>
            </w:r>
            <w:r w:rsidRPr="0001643A">
              <w:rPr>
                <w:rFonts w:ascii="David" w:hAnsi="David" w:cs="David" w:hint="cs"/>
                <w:sz w:val="24"/>
                <w:szCs w:val="24"/>
                <w:rtl/>
              </w:rPr>
              <w:t>ממשלה לפי העניין</w:t>
            </w:r>
            <w:r>
              <w:rPr>
                <w:rFonts w:ascii="David" w:hAnsi="David" w:cs="David" w:hint="cs"/>
                <w:sz w:val="24"/>
                <w:szCs w:val="24"/>
                <w:rtl/>
              </w:rPr>
              <w:t xml:space="preserve"> במצב חירום בזמן אמת.</w:t>
            </w:r>
          </w:p>
          <w:p w:rsidR="006F40B9" w:rsidRDefault="006F40B9" w:rsidP="006F40B9">
            <w:pPr>
              <w:pStyle w:val="af4"/>
              <w:numPr>
                <w:ilvl w:val="0"/>
                <w:numId w:val="14"/>
              </w:numPr>
              <w:spacing w:line="360" w:lineRule="auto"/>
              <w:rPr>
                <w:rFonts w:ascii="David" w:hAnsi="David" w:cs="David"/>
                <w:sz w:val="24"/>
                <w:szCs w:val="24"/>
              </w:rPr>
            </w:pPr>
            <w:r>
              <w:rPr>
                <w:rFonts w:ascii="David" w:hAnsi="David" w:cs="David" w:hint="cs"/>
                <w:sz w:val="24"/>
                <w:szCs w:val="24"/>
                <w:rtl/>
              </w:rPr>
              <w:t>פעולות נוספות כפי שמתבקשות מעת לעת על ידי ממונה על השכר.</w:t>
            </w:r>
          </w:p>
          <w:p w:rsidR="00D32701" w:rsidRDefault="00D32701" w:rsidP="006B6CDE">
            <w:pPr>
              <w:spacing w:line="360" w:lineRule="auto"/>
              <w:rPr>
                <w:rFonts w:ascii="David" w:hAnsi="David" w:cs="David"/>
                <w:sz w:val="24"/>
                <w:szCs w:val="24"/>
                <w:rtl/>
              </w:rPr>
            </w:pPr>
          </w:p>
          <w:p w:rsidR="006F40B9" w:rsidRDefault="0001643A" w:rsidP="006F40B9">
            <w:pPr>
              <w:pStyle w:val="af4"/>
              <w:numPr>
                <w:ilvl w:val="0"/>
                <w:numId w:val="15"/>
              </w:numPr>
              <w:spacing w:line="360" w:lineRule="auto"/>
              <w:rPr>
                <w:rFonts w:ascii="David" w:hAnsi="David" w:cs="David"/>
                <w:sz w:val="24"/>
                <w:szCs w:val="24"/>
              </w:rPr>
            </w:pPr>
            <w:r w:rsidRPr="006F40B9">
              <w:rPr>
                <w:rFonts w:ascii="David" w:hAnsi="David" w:cs="David" w:hint="cs"/>
                <w:sz w:val="24"/>
                <w:szCs w:val="24"/>
                <w:rtl/>
              </w:rPr>
              <w:t xml:space="preserve">מאחר וחברת חילן בע"מ, מבצעת </w:t>
            </w:r>
            <w:r w:rsidR="006F40B9">
              <w:rPr>
                <w:rFonts w:ascii="David" w:hAnsi="David" w:cs="David" w:hint="cs"/>
                <w:sz w:val="24"/>
                <w:szCs w:val="24"/>
                <w:rtl/>
              </w:rPr>
              <w:t xml:space="preserve">את </w:t>
            </w:r>
            <w:r w:rsidRPr="006F40B9">
              <w:rPr>
                <w:rFonts w:ascii="David" w:hAnsi="David" w:cs="David" w:hint="cs"/>
                <w:sz w:val="24"/>
                <w:szCs w:val="24"/>
                <w:rtl/>
              </w:rPr>
              <w:t xml:space="preserve">עיבוד נתוני השכר של העובדים בגופים המפוקחים, הנתונים הנדרשים לאגף השכר </w:t>
            </w:r>
            <w:r w:rsidR="006F40B9">
              <w:rPr>
                <w:rFonts w:ascii="David" w:hAnsi="David" w:cs="David" w:hint="cs"/>
                <w:sz w:val="24"/>
                <w:szCs w:val="24"/>
                <w:rtl/>
              </w:rPr>
              <w:t xml:space="preserve">לביצוע המשימות </w:t>
            </w:r>
            <w:r w:rsidRPr="006F40B9">
              <w:rPr>
                <w:rFonts w:ascii="David" w:hAnsi="David" w:cs="David" w:hint="cs"/>
                <w:sz w:val="24"/>
                <w:szCs w:val="24"/>
                <w:rtl/>
              </w:rPr>
              <w:t xml:space="preserve">כמפורט לעיל, מצויים </w:t>
            </w:r>
            <w:r w:rsidR="006F40B9">
              <w:rPr>
                <w:rFonts w:ascii="David" w:hAnsi="David" w:cs="David" w:hint="cs"/>
                <w:sz w:val="24"/>
                <w:szCs w:val="24"/>
                <w:rtl/>
              </w:rPr>
              <w:t xml:space="preserve">אך </w:t>
            </w:r>
            <w:r w:rsidRPr="006F40B9">
              <w:rPr>
                <w:rFonts w:ascii="David" w:hAnsi="David" w:cs="David" w:hint="cs"/>
                <w:sz w:val="24"/>
                <w:szCs w:val="24"/>
                <w:rtl/>
              </w:rPr>
              <w:t>רק אצל החברת חילן בע"</w:t>
            </w:r>
            <w:r w:rsidR="006F40B9" w:rsidRPr="006F40B9">
              <w:rPr>
                <w:rFonts w:ascii="David" w:hAnsi="David" w:cs="David" w:hint="cs"/>
                <w:sz w:val="24"/>
                <w:szCs w:val="24"/>
                <w:rtl/>
              </w:rPr>
              <w:t>מ ובמצב דברים זה מדובר בספק יחיד</w:t>
            </w:r>
            <w:r w:rsidR="00BB7FF4">
              <w:rPr>
                <w:rFonts w:ascii="David" w:hAnsi="David" w:cs="David" w:hint="cs"/>
                <w:sz w:val="24"/>
                <w:szCs w:val="24"/>
                <w:rtl/>
              </w:rPr>
              <w:t>.</w:t>
            </w:r>
          </w:p>
          <w:p w:rsidR="00BB7FF4" w:rsidRPr="00BB7FF4" w:rsidRDefault="00BB7FF4" w:rsidP="00BB7FF4">
            <w:pPr>
              <w:pStyle w:val="af4"/>
              <w:numPr>
                <w:ilvl w:val="0"/>
                <w:numId w:val="15"/>
              </w:numPr>
              <w:spacing w:line="360" w:lineRule="auto"/>
              <w:rPr>
                <w:rFonts w:ascii="David" w:hAnsi="David" w:cs="David"/>
                <w:sz w:val="24"/>
                <w:szCs w:val="24"/>
              </w:rPr>
            </w:pPr>
            <w:r w:rsidRPr="00BB7FF4">
              <w:rPr>
                <w:rFonts w:ascii="David" w:hAnsi="David" w:cs="David" w:hint="cs"/>
                <w:sz w:val="24"/>
                <w:szCs w:val="24"/>
                <w:rtl/>
              </w:rPr>
              <w:t>יצוין כי, לאגף קיימת התקשרות מסוג זה, עם חברת חילן בע"מ שאושרה בעבר ע"י ועדת המכרזים וועדת הפטור אך, תקופת ההתקשרות מסתיימת בתאריך 30.5.22.</w:t>
            </w:r>
          </w:p>
          <w:p w:rsidR="0001643A" w:rsidRPr="006F40B9" w:rsidRDefault="0001643A" w:rsidP="00F915B2">
            <w:pPr>
              <w:pStyle w:val="af4"/>
              <w:numPr>
                <w:ilvl w:val="0"/>
                <w:numId w:val="15"/>
              </w:numPr>
              <w:spacing w:line="360" w:lineRule="auto"/>
              <w:rPr>
                <w:rFonts w:ascii="David" w:hAnsi="David" w:cs="David"/>
                <w:sz w:val="24"/>
                <w:szCs w:val="24"/>
                <w:rtl/>
              </w:rPr>
            </w:pPr>
            <w:r w:rsidRPr="006F40B9">
              <w:rPr>
                <w:rFonts w:ascii="David" w:hAnsi="David" w:cs="David" w:hint="cs"/>
                <w:sz w:val="24"/>
                <w:szCs w:val="24"/>
                <w:rtl/>
              </w:rPr>
              <w:t xml:space="preserve">.לאור האמור לעיל </w:t>
            </w:r>
            <w:r w:rsidR="006F40B9" w:rsidRPr="006F40B9">
              <w:rPr>
                <w:rFonts w:ascii="David" w:hAnsi="David" w:cs="David" w:hint="cs"/>
                <w:sz w:val="24"/>
                <w:szCs w:val="24"/>
                <w:rtl/>
              </w:rPr>
              <w:t xml:space="preserve">, </w:t>
            </w:r>
            <w:r w:rsidRPr="006F40B9">
              <w:rPr>
                <w:rFonts w:ascii="David" w:hAnsi="David" w:cs="David" w:hint="cs"/>
                <w:sz w:val="24"/>
                <w:szCs w:val="24"/>
                <w:rtl/>
              </w:rPr>
              <w:t xml:space="preserve">האגף מבקש </w:t>
            </w:r>
            <w:r w:rsidR="006F40B9" w:rsidRPr="006F40B9">
              <w:rPr>
                <w:rFonts w:ascii="David" w:hAnsi="David" w:cs="David" w:hint="cs"/>
                <w:sz w:val="24"/>
                <w:szCs w:val="24"/>
                <w:rtl/>
              </w:rPr>
              <w:t xml:space="preserve">התקשרות עם חברת חילן לתקופה של שנה עם מימוש אופציה </w:t>
            </w:r>
            <w:r w:rsidR="00F915B2">
              <w:rPr>
                <w:rFonts w:ascii="David" w:hAnsi="David" w:cs="David" w:hint="cs"/>
                <w:sz w:val="24"/>
                <w:szCs w:val="24"/>
                <w:rtl/>
              </w:rPr>
              <w:t>של 4 שנים נוספות.</w:t>
            </w:r>
          </w:p>
          <w:p w:rsidR="0001643A" w:rsidRDefault="0001643A" w:rsidP="006F40B9">
            <w:pPr>
              <w:spacing w:line="360" w:lineRule="auto"/>
              <w:rPr>
                <w:rFonts w:ascii="David" w:hAnsi="David" w:cs="David"/>
                <w:sz w:val="24"/>
                <w:szCs w:val="24"/>
                <w:rtl/>
              </w:rPr>
            </w:pPr>
          </w:p>
          <w:p w:rsidR="0001643A" w:rsidRDefault="0001643A" w:rsidP="006F40B9">
            <w:pPr>
              <w:spacing w:line="360" w:lineRule="auto"/>
              <w:rPr>
                <w:rFonts w:ascii="David" w:hAnsi="David" w:cs="David"/>
                <w:sz w:val="24"/>
                <w:szCs w:val="24"/>
                <w:rtl/>
              </w:rPr>
            </w:pPr>
          </w:p>
          <w:p w:rsidR="00563D44" w:rsidRPr="004B5D0E" w:rsidRDefault="00563D44" w:rsidP="006F40B9">
            <w:pPr>
              <w:spacing w:line="360" w:lineRule="auto"/>
              <w:rPr>
                <w:rFonts w:asciiTheme="minorBidi" w:hAnsiTheme="minorBidi" w:cstheme="minorBidi"/>
                <w:b/>
                <w:sz w:val="21"/>
                <w:szCs w:val="21"/>
                <w:highlight w:val="yellow"/>
                <w:lang w:eastAsia="he-IL"/>
              </w:rPr>
            </w:pPr>
          </w:p>
        </w:tc>
      </w:tr>
      <w:tr w:rsidR="007548B0" w:rsidTr="00563D44">
        <w:tc>
          <w:tcPr>
            <w:tcW w:w="9178" w:type="dxa"/>
            <w:tcBorders>
              <w:top w:val="single" w:sz="4" w:space="0" w:color="auto"/>
              <w:left w:val="single" w:sz="4" w:space="0" w:color="auto"/>
              <w:bottom w:val="single" w:sz="4" w:space="0" w:color="auto"/>
              <w:right w:val="single" w:sz="4" w:space="0" w:color="auto"/>
            </w:tcBorders>
          </w:tcPr>
          <w:p w:rsidR="00563D44" w:rsidRPr="00AF57E9" w:rsidRDefault="00563D44" w:rsidP="00330212">
            <w:pPr>
              <w:spacing w:line="276" w:lineRule="auto"/>
              <w:rPr>
                <w:rFonts w:asciiTheme="minorBidi" w:hAnsiTheme="minorBidi" w:cstheme="minorBidi"/>
                <w:b/>
                <w:sz w:val="21"/>
                <w:szCs w:val="21"/>
                <w:highlight w:val="yellow"/>
                <w:lang w:eastAsia="he-IL"/>
              </w:rPr>
            </w:pPr>
          </w:p>
        </w:tc>
      </w:tr>
      <w:tr w:rsidR="007548B0" w:rsidTr="00563D44">
        <w:tc>
          <w:tcPr>
            <w:tcW w:w="9178"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276" w:lineRule="auto"/>
              <w:rPr>
                <w:rFonts w:asciiTheme="minorBidi" w:hAnsiTheme="minorBidi" w:cstheme="minorBidi"/>
                <w:b/>
                <w:sz w:val="21"/>
                <w:szCs w:val="21"/>
                <w:highlight w:val="yellow"/>
                <w:lang w:eastAsia="he-IL"/>
              </w:rPr>
            </w:pPr>
          </w:p>
        </w:tc>
      </w:tr>
      <w:tr w:rsidR="007548B0" w:rsidTr="00563D44">
        <w:tc>
          <w:tcPr>
            <w:tcW w:w="9178"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276" w:lineRule="auto"/>
              <w:rPr>
                <w:rFonts w:asciiTheme="minorBidi" w:hAnsiTheme="minorBidi" w:cstheme="minorBidi"/>
                <w:b/>
                <w:sz w:val="21"/>
                <w:szCs w:val="21"/>
                <w:highlight w:val="yellow"/>
                <w:lang w:eastAsia="he-IL"/>
              </w:rPr>
            </w:pPr>
          </w:p>
        </w:tc>
      </w:tr>
      <w:tr w:rsidR="007548B0" w:rsidTr="00563D44">
        <w:tc>
          <w:tcPr>
            <w:tcW w:w="9178"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276" w:lineRule="auto"/>
              <w:rPr>
                <w:rFonts w:asciiTheme="minorBidi" w:hAnsiTheme="minorBidi" w:cstheme="minorBidi"/>
                <w:b/>
                <w:sz w:val="21"/>
                <w:szCs w:val="21"/>
                <w:highlight w:val="yellow"/>
                <w:lang w:eastAsia="he-IL"/>
              </w:rPr>
            </w:pPr>
          </w:p>
        </w:tc>
      </w:tr>
    </w:tbl>
    <w:p w:rsidR="00563D44" w:rsidRPr="00AF57E9" w:rsidRDefault="00563D44" w:rsidP="00563D44">
      <w:pPr>
        <w:rPr>
          <w:rFonts w:asciiTheme="minorBidi" w:hAnsiTheme="minorBidi" w:cstheme="minorBidi"/>
          <w:b/>
          <w:sz w:val="21"/>
          <w:szCs w:val="21"/>
          <w:lang w:eastAsia="he-IL"/>
        </w:rPr>
      </w:pPr>
    </w:p>
    <w:p w:rsidR="00563D44" w:rsidRPr="00AF57E9" w:rsidRDefault="009B6B29" w:rsidP="00B712B2">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B712B2">
        <w:rPr>
          <w:rFonts w:ascii="Wingdings" w:hAnsi="Wingdings" w:cstheme="minorBidi"/>
          <w:b/>
          <w:sz w:val="21"/>
          <w:szCs w:val="21"/>
        </w:rPr>
        <w:sym w:font="Wingdings" w:char="F06E"/>
      </w:r>
      <w:r w:rsidRPr="00AF57E9">
        <w:rPr>
          <w:rFonts w:asciiTheme="minorBidi" w:hAnsiTheme="minorBidi" w:cstheme="minorBidi"/>
          <w:b/>
          <w:sz w:val="21"/>
          <w:szCs w:val="21"/>
          <w:rtl/>
        </w:rPr>
        <w:t xml:space="preserve">  לא</w:t>
      </w:r>
    </w:p>
    <w:p w:rsidR="00563D44" w:rsidRPr="00AF57E9" w:rsidRDefault="00563D44" w:rsidP="00563D44">
      <w:pPr>
        <w:rPr>
          <w:rFonts w:asciiTheme="minorBidi" w:hAnsiTheme="minorBidi" w:cstheme="minorBidi"/>
          <w:b/>
          <w:sz w:val="21"/>
          <w:szCs w:val="21"/>
          <w:rtl/>
        </w:rPr>
      </w:pPr>
    </w:p>
    <w:p w:rsidR="00563D44" w:rsidRPr="00AF57E9" w:rsidRDefault="009B6B29" w:rsidP="00563D44">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563D44" w:rsidRPr="00AF57E9" w:rsidRDefault="00563D44" w:rsidP="00563D44">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563D44">
        <w:tc>
          <w:tcPr>
            <w:tcW w:w="3085" w:type="dxa"/>
            <w:hideMark/>
          </w:tcPr>
          <w:p w:rsidR="00563D44"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563D44" w:rsidRPr="00AF57E9" w:rsidRDefault="00330212">
            <w:pPr>
              <w:ind w:right="283"/>
              <w:rPr>
                <w:rFonts w:asciiTheme="minorBidi" w:hAnsiTheme="minorBidi" w:cstheme="minorBidi"/>
                <w:b/>
                <w:sz w:val="21"/>
                <w:szCs w:val="21"/>
                <w:lang w:eastAsia="he-IL"/>
              </w:rPr>
            </w:pPr>
            <w:r>
              <w:rPr>
                <w:rFonts w:ascii="Wingdings" w:hAnsi="Wingdings" w:cstheme="minorBidi"/>
                <w:b/>
                <w:sz w:val="21"/>
                <w:szCs w:val="21"/>
              </w:rPr>
              <w:sym w:font="Wingdings" w:char="F075"/>
            </w:r>
            <w:r w:rsidR="009B6B29" w:rsidRPr="00AF57E9">
              <w:rPr>
                <w:rFonts w:asciiTheme="minorBidi" w:hAnsiTheme="minorBidi" w:cstheme="minorBidi"/>
                <w:b/>
                <w:sz w:val="21"/>
                <w:szCs w:val="21"/>
                <w:rtl/>
              </w:rPr>
              <w:t xml:space="preserve">  שירותים</w:t>
            </w:r>
          </w:p>
        </w:tc>
        <w:tc>
          <w:tcPr>
            <w:tcW w:w="3116" w:type="dxa"/>
          </w:tcPr>
          <w:p w:rsidR="00563D44"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563D44" w:rsidRPr="00AF57E9" w:rsidRDefault="00563D44">
            <w:pPr>
              <w:ind w:right="283"/>
              <w:rPr>
                <w:rFonts w:asciiTheme="minorBidi" w:hAnsiTheme="minorBidi" w:cstheme="minorBidi"/>
                <w:b/>
                <w:sz w:val="21"/>
                <w:szCs w:val="21"/>
                <w:lang w:eastAsia="he-IL"/>
              </w:rPr>
            </w:pPr>
          </w:p>
        </w:tc>
      </w:tr>
    </w:tbl>
    <w:p w:rsidR="00563D44" w:rsidRPr="00AF57E9" w:rsidRDefault="00563D44" w:rsidP="00563D44">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2"/>
        <w:gridCol w:w="3351"/>
        <w:gridCol w:w="2996"/>
      </w:tblGrid>
      <w:tr w:rsidR="007548B0" w:rsidTr="00563D44">
        <w:tc>
          <w:tcPr>
            <w:tcW w:w="2698" w:type="dxa"/>
            <w:shd w:val="clear" w:color="auto" w:fill="E6E6E6"/>
            <w:hideMark/>
          </w:tcPr>
          <w:p w:rsidR="00563D44"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563D44" w:rsidRPr="00AF57E9" w:rsidRDefault="00563D44" w:rsidP="00602466">
            <w:pPr>
              <w:rPr>
                <w:rFonts w:asciiTheme="minorBidi" w:hAnsiTheme="minorBidi" w:cstheme="minorBidi"/>
                <w:b/>
                <w:sz w:val="21"/>
                <w:szCs w:val="21"/>
                <w:highlight w:val="yellow"/>
                <w:lang w:eastAsia="he-IL"/>
              </w:rPr>
            </w:pPr>
          </w:p>
        </w:tc>
      </w:tr>
      <w:tr w:rsidR="007548B0" w:rsidTr="00563D44">
        <w:tc>
          <w:tcPr>
            <w:tcW w:w="2698" w:type="dxa"/>
            <w:shd w:val="clear" w:color="auto" w:fill="E6E6E6"/>
            <w:hideMark/>
          </w:tcPr>
          <w:p w:rsidR="00563D44"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563D44"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563D44" w:rsidRPr="00330212" w:rsidRDefault="00330212" w:rsidP="00563D44">
            <w:pPr>
              <w:rPr>
                <w:rFonts w:asciiTheme="minorBidi" w:hAnsiTheme="minorBidi" w:cstheme="minorBidi"/>
                <w:b/>
                <w:sz w:val="21"/>
                <w:szCs w:val="21"/>
                <w:lang w:eastAsia="he-IL"/>
              </w:rPr>
            </w:pPr>
            <w:r w:rsidRPr="00330212">
              <w:rPr>
                <w:rFonts w:asciiTheme="minorBidi" w:hAnsiTheme="minorBidi" w:cstheme="minorBidi" w:hint="cs"/>
                <w:b/>
                <w:sz w:val="21"/>
                <w:szCs w:val="21"/>
                <w:rtl/>
                <w:lang w:eastAsia="he-IL"/>
              </w:rPr>
              <w:t>ע.מ 520039942</w:t>
            </w:r>
            <w:r w:rsidR="00563D44">
              <w:rPr>
                <w:rFonts w:asciiTheme="minorBidi" w:hAnsiTheme="minorBidi" w:cstheme="minorBidi" w:hint="cs"/>
                <w:b/>
                <w:sz w:val="21"/>
                <w:szCs w:val="21"/>
                <w:rtl/>
                <w:lang w:eastAsia="he-IL"/>
              </w:rPr>
              <w:t xml:space="preserve"> </w:t>
            </w:r>
            <w:r w:rsidR="00563D44" w:rsidRPr="00563D44">
              <w:rPr>
                <w:rFonts w:asciiTheme="minorBidi" w:hAnsiTheme="minorBidi" w:cstheme="minorBidi" w:hint="cs"/>
                <w:b/>
                <w:sz w:val="21"/>
                <w:szCs w:val="21"/>
                <w:rtl/>
                <w:lang w:eastAsia="he-IL"/>
              </w:rPr>
              <w:t>מס' ספק: 40005146</w:t>
            </w:r>
          </w:p>
        </w:tc>
      </w:tr>
      <w:tr w:rsidR="007548B0" w:rsidTr="00563D44">
        <w:tc>
          <w:tcPr>
            <w:tcW w:w="2698" w:type="dxa"/>
            <w:shd w:val="clear" w:color="auto" w:fill="E6E6E6"/>
            <w:hideMark/>
          </w:tcPr>
          <w:p w:rsidR="00563D44"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563D44" w:rsidRPr="00AF57E9" w:rsidRDefault="00602466" w:rsidP="009B6B29">
            <w:pPr>
              <w:rPr>
                <w:rFonts w:asciiTheme="minorBidi" w:hAnsiTheme="minorBidi" w:cstheme="minorBidi"/>
                <w:b/>
                <w:sz w:val="21"/>
                <w:szCs w:val="21"/>
                <w:lang w:eastAsia="he-IL"/>
              </w:rPr>
            </w:pPr>
            <w:r>
              <w:rPr>
                <w:rFonts w:ascii="Wingdings" w:hAnsi="Wingdings" w:cstheme="minorBidi"/>
                <w:b/>
                <w:sz w:val="21"/>
                <w:szCs w:val="21"/>
              </w:rPr>
              <w:sym w:font="Wingdings" w:char="F06E"/>
            </w:r>
            <w:r w:rsidR="009B6B29" w:rsidRPr="00AF57E9">
              <w:rPr>
                <w:rFonts w:asciiTheme="minorBidi" w:hAnsiTheme="minorBidi" w:cstheme="minorBidi"/>
                <w:b/>
                <w:sz w:val="21"/>
                <w:szCs w:val="21"/>
                <w:rtl/>
              </w:rPr>
              <w:t xml:space="preserve">ספק יחיד </w:t>
            </w:r>
          </w:p>
        </w:tc>
        <w:tc>
          <w:tcPr>
            <w:tcW w:w="3060" w:type="dxa"/>
            <w:hideMark/>
          </w:tcPr>
          <w:p w:rsidR="00563D44"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563D44">
        <w:tc>
          <w:tcPr>
            <w:tcW w:w="2698" w:type="dxa"/>
            <w:shd w:val="clear" w:color="auto" w:fill="E6E6E6"/>
            <w:hideMark/>
          </w:tcPr>
          <w:p w:rsidR="00563D44"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F915B2" w:rsidRDefault="00602466" w:rsidP="00F915B2">
            <w:pPr>
              <w:pStyle w:val="af4"/>
              <w:ind w:left="1080"/>
              <w:rPr>
                <w:rFonts w:ascii="David" w:hAnsi="David" w:cs="David"/>
                <w:rtl/>
              </w:rPr>
            </w:pPr>
            <w:r w:rsidRPr="0088513C">
              <w:rPr>
                <w:rFonts w:ascii="David" w:hAnsi="David" w:cs="David" w:hint="cs"/>
                <w:rtl/>
              </w:rPr>
              <w:t xml:space="preserve">סך היקף ההתקשרות לכל תקופת </w:t>
            </w:r>
            <w:r w:rsidR="00B378DF" w:rsidRPr="00B378DF">
              <w:rPr>
                <w:rFonts w:ascii="David" w:hAnsi="David" w:cs="David" w:hint="cs"/>
                <w:rtl/>
              </w:rPr>
              <w:t>שנה</w:t>
            </w:r>
            <w:r w:rsidR="00B378DF" w:rsidRPr="00B378DF">
              <w:rPr>
                <w:rFonts w:ascii="David" w:hAnsi="David" w:cs="David"/>
                <w:rtl/>
              </w:rPr>
              <w:t xml:space="preserve"> </w:t>
            </w:r>
            <w:r w:rsidR="00B378DF" w:rsidRPr="00B378DF">
              <w:rPr>
                <w:rFonts w:ascii="David" w:hAnsi="David" w:cs="David" w:hint="cs"/>
                <w:rtl/>
              </w:rPr>
              <w:t>התקשרות</w:t>
            </w:r>
            <w:r w:rsidR="00B378DF" w:rsidRPr="00B378DF">
              <w:rPr>
                <w:rFonts w:ascii="David" w:hAnsi="David" w:cs="David"/>
                <w:rtl/>
              </w:rPr>
              <w:t>+</w:t>
            </w:r>
            <w:r w:rsidR="00C64A93">
              <w:rPr>
                <w:rFonts w:ascii="David" w:hAnsi="David" w:cs="David" w:hint="cs"/>
                <w:rtl/>
              </w:rPr>
              <w:t>1 שנת</w:t>
            </w:r>
            <w:r w:rsidR="00B378DF" w:rsidRPr="00B378DF">
              <w:rPr>
                <w:rFonts w:ascii="David" w:hAnsi="David" w:cs="David"/>
                <w:rtl/>
              </w:rPr>
              <w:t xml:space="preserve"> </w:t>
            </w:r>
            <w:r w:rsidR="00C64A93">
              <w:rPr>
                <w:rFonts w:ascii="David" w:hAnsi="David" w:cs="David" w:hint="cs"/>
                <w:rtl/>
              </w:rPr>
              <w:t xml:space="preserve">מימוש </w:t>
            </w:r>
            <w:r w:rsidR="00B378DF" w:rsidRPr="00B378DF">
              <w:rPr>
                <w:rFonts w:ascii="David" w:hAnsi="David" w:cs="David" w:hint="cs"/>
                <w:rtl/>
              </w:rPr>
              <w:t>אופציה</w:t>
            </w:r>
            <w:r w:rsidR="00B378DF">
              <w:rPr>
                <w:rFonts w:ascii="David" w:hAnsi="David" w:cs="David" w:hint="cs"/>
                <w:rtl/>
              </w:rPr>
              <w:t>)</w:t>
            </w:r>
            <w:r w:rsidRPr="0088513C">
              <w:rPr>
                <w:rFonts w:ascii="David" w:hAnsi="David" w:cs="David" w:hint="cs"/>
                <w:rtl/>
              </w:rPr>
              <w:t xml:space="preserve"> כולל מימוש האופציות </w:t>
            </w:r>
            <w:r w:rsidR="00C64A93">
              <w:rPr>
                <w:rFonts w:ascii="David" w:hAnsi="David" w:cs="David" w:hint="cs"/>
                <w:rtl/>
              </w:rPr>
              <w:t xml:space="preserve">1,164,835 </w:t>
            </w:r>
            <w:r w:rsidR="00330212" w:rsidRPr="00330212">
              <w:rPr>
                <w:rFonts w:ascii="David" w:hAnsi="David" w:cs="David" w:hint="cs"/>
                <w:rtl/>
              </w:rPr>
              <w:t xml:space="preserve">ש"ח </w:t>
            </w:r>
            <w:r w:rsidRPr="0088513C">
              <w:rPr>
                <w:rFonts w:ascii="David" w:hAnsi="David" w:cs="David" w:hint="cs"/>
                <w:rtl/>
              </w:rPr>
              <w:t xml:space="preserve">לא כולל מע"מ </w:t>
            </w:r>
            <w:r w:rsidR="00330212">
              <w:rPr>
                <w:rFonts w:ascii="David" w:hAnsi="David" w:cs="David" w:hint="cs"/>
                <w:rtl/>
              </w:rPr>
              <w:t>הסכום הכולל הינו בגין הנתונים השוטפים ונתונים היסטוריים.</w:t>
            </w:r>
            <w:r w:rsidR="00C64A93">
              <w:rPr>
                <w:rFonts w:ascii="David" w:hAnsi="David" w:cs="David" w:hint="cs"/>
                <w:rtl/>
              </w:rPr>
              <w:t xml:space="preserve"> כאשר בשנה הראשונה הסכום </w:t>
            </w:r>
            <w:r w:rsidR="00C64A93">
              <w:rPr>
                <w:rFonts w:ascii="David" w:hAnsi="David" w:cs="David"/>
              </w:rPr>
              <w:t>571,058</w:t>
            </w:r>
            <w:r w:rsidR="00C64A93">
              <w:rPr>
                <w:rFonts w:ascii="David" w:hAnsi="David" w:cs="David" w:hint="cs"/>
              </w:rPr>
              <w:t xml:space="preserve"> </w:t>
            </w:r>
            <w:r w:rsidR="00C64A93">
              <w:rPr>
                <w:rFonts w:ascii="David" w:hAnsi="David" w:cs="David" w:hint="cs"/>
                <w:rtl/>
              </w:rPr>
              <w:t xml:space="preserve"> ₪ לא כולל </w:t>
            </w:r>
            <w:proofErr w:type="spellStart"/>
            <w:r w:rsidR="00C64A93">
              <w:rPr>
                <w:rFonts w:ascii="David" w:hAnsi="David" w:cs="David" w:hint="cs"/>
                <w:rtl/>
              </w:rPr>
              <w:t>מעמ</w:t>
            </w:r>
            <w:proofErr w:type="spellEnd"/>
            <w:r w:rsidR="00C64A93">
              <w:rPr>
                <w:rFonts w:ascii="David" w:hAnsi="David" w:cs="David" w:hint="cs"/>
                <w:rtl/>
              </w:rPr>
              <w:t xml:space="preserve"> </w:t>
            </w:r>
          </w:p>
          <w:p w:rsidR="00563D44" w:rsidRDefault="00F915B2" w:rsidP="00F915B2">
            <w:pPr>
              <w:pStyle w:val="af4"/>
              <w:ind w:left="1080"/>
              <w:rPr>
                <w:rFonts w:ascii="David" w:hAnsi="David" w:cs="David"/>
                <w:rtl/>
              </w:rPr>
            </w:pPr>
            <w:r>
              <w:rPr>
                <w:rFonts w:ascii="David" w:hAnsi="David" w:cs="David" w:hint="cs"/>
                <w:rtl/>
              </w:rPr>
              <w:t>,</w:t>
            </w:r>
            <w:r w:rsidR="00C64A93">
              <w:rPr>
                <w:rFonts w:ascii="David" w:hAnsi="David" w:cs="David" w:hint="cs"/>
                <w:rtl/>
              </w:rPr>
              <w:t xml:space="preserve">בשנה </w:t>
            </w:r>
            <w:proofErr w:type="spellStart"/>
            <w:r w:rsidR="00C64A93">
              <w:rPr>
                <w:rFonts w:ascii="David" w:hAnsi="David" w:cs="David" w:hint="cs"/>
                <w:rtl/>
              </w:rPr>
              <w:t>השניה</w:t>
            </w:r>
            <w:proofErr w:type="spellEnd"/>
            <w:r w:rsidR="00C64A93">
              <w:rPr>
                <w:rFonts w:ascii="David" w:hAnsi="David" w:cs="David" w:hint="cs"/>
                <w:rtl/>
              </w:rPr>
              <w:t xml:space="preserve"> 593,777 ₪ </w:t>
            </w:r>
            <w:r>
              <w:rPr>
                <w:rFonts w:ascii="David" w:hAnsi="David" w:cs="David" w:hint="cs"/>
                <w:rtl/>
              </w:rPr>
              <w:t xml:space="preserve">, בשנה השלישית 429,661 ₪ </w:t>
            </w:r>
            <w:r w:rsidR="00C64A93">
              <w:rPr>
                <w:rFonts w:ascii="David" w:hAnsi="David" w:cs="David" w:hint="cs"/>
                <w:rtl/>
              </w:rPr>
              <w:t>לא כולל מע"מ</w:t>
            </w:r>
            <w:r>
              <w:rPr>
                <w:rFonts w:ascii="David" w:hAnsi="David" w:cs="David" w:hint="cs"/>
                <w:rtl/>
              </w:rPr>
              <w:t xml:space="preserve">, בשנה הרביעית 340,819 ₪ לא כולל מע"מ ובשנה החמישית 340,819 ₪ לא כולל מע"מ </w:t>
            </w:r>
            <w:r w:rsidR="00C64A93">
              <w:rPr>
                <w:rFonts w:ascii="David" w:hAnsi="David" w:cs="David" w:hint="cs"/>
                <w:rtl/>
              </w:rPr>
              <w:t xml:space="preserve"> </w:t>
            </w:r>
            <w:r w:rsidR="00C64A93">
              <w:rPr>
                <w:rFonts w:ascii="David" w:hAnsi="David" w:cs="David"/>
                <w:rtl/>
              </w:rPr>
              <w:t>–</w:t>
            </w:r>
            <w:r w:rsidR="00C64A93">
              <w:rPr>
                <w:rFonts w:ascii="David" w:hAnsi="David" w:cs="David" w:hint="cs"/>
                <w:rtl/>
              </w:rPr>
              <w:t xml:space="preserve"> סה"כ סכום כולל מע"מ כולל מימוש האופציה הראשונה הינו : </w:t>
            </w:r>
            <w:r>
              <w:rPr>
                <w:rFonts w:ascii="Arial" w:hAnsi="Arial" w:hint="cs"/>
                <w:color w:val="000000"/>
                <w:sz w:val="18"/>
                <w:szCs w:val="18"/>
                <w:shd w:val="clear" w:color="auto" w:fill="FCFCFC"/>
                <w:rtl/>
              </w:rPr>
              <w:t xml:space="preserve">2276,134 ₪ </w:t>
            </w:r>
          </w:p>
          <w:p w:rsidR="00330212" w:rsidRPr="00330212" w:rsidRDefault="00330212" w:rsidP="00330212">
            <w:pPr>
              <w:rPr>
                <w:rFonts w:asciiTheme="minorBidi" w:hAnsiTheme="minorBidi" w:cstheme="minorBidi"/>
                <w:b/>
                <w:sz w:val="21"/>
                <w:szCs w:val="21"/>
                <w:highlight w:val="yellow"/>
                <w:lang w:eastAsia="he-IL"/>
              </w:rPr>
            </w:pPr>
          </w:p>
        </w:tc>
      </w:tr>
      <w:tr w:rsidR="007548B0" w:rsidTr="00563D44">
        <w:tc>
          <w:tcPr>
            <w:tcW w:w="2698" w:type="dxa"/>
            <w:shd w:val="clear" w:color="auto" w:fill="E6E6E6"/>
            <w:hideMark/>
          </w:tcPr>
          <w:p w:rsidR="00563D44"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602466" w:rsidRDefault="00330212" w:rsidP="004330D8">
            <w:pPr>
              <w:rPr>
                <w:rFonts w:asciiTheme="minorBidi" w:hAnsiTheme="minorBidi" w:cstheme="minorBidi"/>
                <w:b/>
                <w:sz w:val="21"/>
                <w:szCs w:val="21"/>
                <w:highlight w:val="yellow"/>
                <w:lang w:eastAsia="he-IL"/>
              </w:rPr>
            </w:pPr>
            <w:r w:rsidRPr="00016015">
              <w:rPr>
                <w:rFonts w:asciiTheme="minorBidi" w:hAnsiTheme="minorBidi" w:cstheme="minorBidi" w:hint="cs"/>
                <w:b/>
                <w:sz w:val="21"/>
                <w:szCs w:val="21"/>
                <w:rtl/>
                <w:lang w:eastAsia="he-IL"/>
              </w:rPr>
              <w:t>31</w:t>
            </w:r>
            <w:r w:rsidR="00203EE2" w:rsidRPr="00016015">
              <w:rPr>
                <w:rFonts w:asciiTheme="minorBidi" w:hAnsiTheme="minorBidi" w:cstheme="minorBidi" w:hint="cs"/>
                <w:b/>
                <w:sz w:val="21"/>
                <w:szCs w:val="21"/>
                <w:rtl/>
                <w:lang w:eastAsia="he-IL"/>
              </w:rPr>
              <w:t>/0</w:t>
            </w:r>
            <w:r w:rsidRPr="00016015">
              <w:rPr>
                <w:rFonts w:asciiTheme="minorBidi" w:hAnsiTheme="minorBidi" w:cstheme="minorBidi" w:hint="cs"/>
                <w:b/>
                <w:sz w:val="21"/>
                <w:szCs w:val="21"/>
                <w:rtl/>
                <w:lang w:eastAsia="he-IL"/>
              </w:rPr>
              <w:t>5</w:t>
            </w:r>
            <w:r w:rsidR="00602466" w:rsidRPr="00016015">
              <w:rPr>
                <w:rFonts w:asciiTheme="minorBidi" w:hAnsiTheme="minorBidi" w:cstheme="minorBidi"/>
                <w:b/>
                <w:sz w:val="21"/>
                <w:szCs w:val="21"/>
                <w:rtl/>
                <w:lang w:eastAsia="he-IL"/>
              </w:rPr>
              <w:t>/202</w:t>
            </w:r>
            <w:r w:rsidR="00203EE2" w:rsidRPr="00016015">
              <w:rPr>
                <w:rFonts w:asciiTheme="minorBidi" w:hAnsiTheme="minorBidi" w:cstheme="minorBidi" w:hint="cs"/>
                <w:b/>
                <w:sz w:val="21"/>
                <w:szCs w:val="21"/>
                <w:rtl/>
                <w:lang w:eastAsia="he-IL"/>
              </w:rPr>
              <w:t>2</w:t>
            </w:r>
            <w:r w:rsidR="00602466" w:rsidRPr="00016015">
              <w:rPr>
                <w:rFonts w:asciiTheme="minorBidi" w:hAnsiTheme="minorBidi" w:cstheme="minorBidi"/>
                <w:b/>
                <w:sz w:val="21"/>
                <w:szCs w:val="21"/>
                <w:rtl/>
                <w:lang w:eastAsia="he-IL"/>
              </w:rPr>
              <w:t xml:space="preserve"> עד </w:t>
            </w:r>
            <w:r w:rsidR="00602466" w:rsidRPr="00016015">
              <w:rPr>
                <w:rFonts w:asciiTheme="minorBidi" w:hAnsiTheme="minorBidi" w:cstheme="minorBidi" w:hint="cs"/>
                <w:b/>
                <w:sz w:val="21"/>
                <w:szCs w:val="21"/>
                <w:rtl/>
                <w:lang w:eastAsia="he-IL"/>
              </w:rPr>
              <w:t>31</w:t>
            </w:r>
            <w:r w:rsidR="00602466" w:rsidRPr="00016015">
              <w:rPr>
                <w:rFonts w:asciiTheme="minorBidi" w:hAnsiTheme="minorBidi" w:cstheme="minorBidi"/>
                <w:b/>
                <w:sz w:val="21"/>
                <w:szCs w:val="21"/>
                <w:rtl/>
                <w:lang w:eastAsia="he-IL"/>
              </w:rPr>
              <w:t>/</w:t>
            </w:r>
            <w:r w:rsidRPr="00016015">
              <w:rPr>
                <w:rFonts w:asciiTheme="minorBidi" w:hAnsiTheme="minorBidi" w:cstheme="minorBidi" w:hint="cs"/>
                <w:b/>
                <w:sz w:val="21"/>
                <w:szCs w:val="21"/>
                <w:rtl/>
                <w:lang w:eastAsia="he-IL"/>
              </w:rPr>
              <w:t>05</w:t>
            </w:r>
            <w:r w:rsidR="00602466" w:rsidRPr="00016015">
              <w:rPr>
                <w:rFonts w:asciiTheme="minorBidi" w:hAnsiTheme="minorBidi" w:cstheme="minorBidi"/>
                <w:b/>
                <w:sz w:val="21"/>
                <w:szCs w:val="21"/>
                <w:rtl/>
                <w:lang w:eastAsia="he-IL"/>
              </w:rPr>
              <w:t>/202</w:t>
            </w:r>
            <w:r w:rsidR="004330D8">
              <w:rPr>
                <w:rFonts w:asciiTheme="minorBidi" w:hAnsiTheme="minorBidi" w:cstheme="minorBidi" w:hint="cs"/>
                <w:b/>
                <w:sz w:val="21"/>
                <w:szCs w:val="21"/>
                <w:rtl/>
                <w:lang w:eastAsia="he-IL"/>
              </w:rPr>
              <w:t>7</w:t>
            </w:r>
            <w:bookmarkStart w:id="0" w:name="_GoBack"/>
            <w:bookmarkEnd w:id="0"/>
            <w:r w:rsidR="00602466" w:rsidRPr="00016015">
              <w:rPr>
                <w:rFonts w:asciiTheme="minorBidi" w:hAnsiTheme="minorBidi" w:cstheme="minorBidi"/>
                <w:b/>
                <w:sz w:val="21"/>
                <w:szCs w:val="21"/>
                <w:rtl/>
                <w:lang w:eastAsia="he-IL"/>
              </w:rPr>
              <w:t xml:space="preserve"> (שנה התקשרות+</w:t>
            </w:r>
            <w:r w:rsidR="00F915B2" w:rsidRPr="00016015">
              <w:rPr>
                <w:rFonts w:asciiTheme="minorBidi" w:hAnsiTheme="minorBidi" w:cstheme="minorBidi" w:hint="cs"/>
                <w:b/>
                <w:sz w:val="21"/>
                <w:szCs w:val="21"/>
                <w:rtl/>
                <w:lang w:eastAsia="he-IL"/>
              </w:rPr>
              <w:t xml:space="preserve">4 שנים </w:t>
            </w:r>
            <w:r w:rsidR="009002DE" w:rsidRPr="00016015">
              <w:rPr>
                <w:rFonts w:asciiTheme="minorBidi" w:hAnsiTheme="minorBidi" w:cstheme="minorBidi" w:hint="cs"/>
                <w:b/>
                <w:sz w:val="21"/>
                <w:szCs w:val="21"/>
                <w:rtl/>
                <w:lang w:eastAsia="he-IL"/>
              </w:rPr>
              <w:t>ל</w:t>
            </w:r>
            <w:r w:rsidR="009002DE" w:rsidRPr="00016015">
              <w:rPr>
                <w:rFonts w:asciiTheme="minorBidi" w:hAnsiTheme="minorBidi" w:cstheme="minorBidi"/>
                <w:b/>
                <w:sz w:val="21"/>
                <w:szCs w:val="21"/>
                <w:rtl/>
                <w:lang w:eastAsia="he-IL"/>
              </w:rPr>
              <w:t>מימוש</w:t>
            </w:r>
            <w:r w:rsidR="00602466" w:rsidRPr="00016015">
              <w:rPr>
                <w:rFonts w:asciiTheme="minorBidi" w:hAnsiTheme="minorBidi" w:cstheme="minorBidi"/>
                <w:b/>
                <w:sz w:val="21"/>
                <w:szCs w:val="21"/>
                <w:rtl/>
                <w:lang w:eastAsia="he-IL"/>
              </w:rPr>
              <w:t xml:space="preserve"> אופציה)</w:t>
            </w:r>
          </w:p>
          <w:p w:rsidR="00563D44" w:rsidRPr="00602466" w:rsidRDefault="00563D44">
            <w:pPr>
              <w:rPr>
                <w:rFonts w:asciiTheme="minorBidi" w:hAnsiTheme="minorBidi" w:cstheme="minorBidi"/>
                <w:b/>
                <w:sz w:val="21"/>
                <w:szCs w:val="21"/>
                <w:highlight w:val="yellow"/>
                <w:lang w:eastAsia="he-IL"/>
              </w:rPr>
            </w:pPr>
          </w:p>
        </w:tc>
      </w:tr>
    </w:tbl>
    <w:p w:rsidR="00563D44" w:rsidRPr="00AF57E9" w:rsidRDefault="00563D44" w:rsidP="00563D44">
      <w:pPr>
        <w:rPr>
          <w:rFonts w:asciiTheme="minorBidi" w:hAnsiTheme="minorBidi" w:cstheme="minorBidi"/>
          <w:bCs/>
          <w:sz w:val="21"/>
          <w:szCs w:val="21"/>
          <w:rtl/>
          <w:lang w:eastAsia="he-IL"/>
        </w:rPr>
      </w:pPr>
    </w:p>
    <w:p w:rsidR="00563D44" w:rsidRPr="00AF57E9" w:rsidRDefault="009B6B29" w:rsidP="00563D44">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563D44" w:rsidRPr="00AF57E9" w:rsidRDefault="009B6B29" w:rsidP="00563D44">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563D44" w:rsidRPr="00AF57E9" w:rsidRDefault="00563D44" w:rsidP="00563D44">
      <w:pPr>
        <w:rPr>
          <w:rFonts w:asciiTheme="minorBidi" w:hAnsiTheme="minorBidi" w:cstheme="minorBidi"/>
          <w:bCs/>
          <w:sz w:val="21"/>
          <w:szCs w:val="21"/>
          <w:rtl/>
        </w:rPr>
      </w:pPr>
    </w:p>
    <w:p w:rsidR="00563D44" w:rsidRPr="00AF57E9" w:rsidRDefault="009B6B29" w:rsidP="00563D44">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563D44" w:rsidRPr="00AF57E9" w:rsidRDefault="009B6B29" w:rsidP="00563D44">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563D44" w:rsidRPr="00AF57E9" w:rsidRDefault="009B6B29" w:rsidP="00563D44">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563D44" w:rsidRPr="00AF57E9" w:rsidRDefault="009B6B29" w:rsidP="00563D44">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563D44" w:rsidRPr="00AF57E9" w:rsidRDefault="00563D44" w:rsidP="00563D44">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563D44">
        <w:tc>
          <w:tcPr>
            <w:tcW w:w="9286"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360" w:lineRule="auto"/>
              <w:rPr>
                <w:rFonts w:asciiTheme="minorBidi" w:hAnsiTheme="minorBidi" w:cstheme="minorBidi"/>
                <w:b/>
                <w:sz w:val="21"/>
                <w:szCs w:val="21"/>
                <w:lang w:eastAsia="he-IL"/>
              </w:rPr>
            </w:pPr>
          </w:p>
        </w:tc>
      </w:tr>
      <w:tr w:rsidR="007548B0" w:rsidTr="00563D44">
        <w:tc>
          <w:tcPr>
            <w:tcW w:w="9286"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360" w:lineRule="auto"/>
              <w:rPr>
                <w:rFonts w:asciiTheme="minorBidi" w:hAnsiTheme="minorBidi" w:cstheme="minorBidi"/>
                <w:b/>
                <w:sz w:val="21"/>
                <w:szCs w:val="21"/>
                <w:lang w:eastAsia="he-IL"/>
              </w:rPr>
            </w:pPr>
          </w:p>
        </w:tc>
      </w:tr>
      <w:tr w:rsidR="007548B0" w:rsidTr="00563D44">
        <w:tc>
          <w:tcPr>
            <w:tcW w:w="9286"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360" w:lineRule="auto"/>
              <w:rPr>
                <w:rFonts w:asciiTheme="minorBidi" w:hAnsiTheme="minorBidi" w:cstheme="minorBidi"/>
                <w:b/>
                <w:sz w:val="21"/>
                <w:szCs w:val="21"/>
                <w:lang w:eastAsia="he-IL"/>
              </w:rPr>
            </w:pPr>
          </w:p>
        </w:tc>
      </w:tr>
      <w:tr w:rsidR="007548B0" w:rsidTr="00563D44">
        <w:tc>
          <w:tcPr>
            <w:tcW w:w="9286"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360" w:lineRule="auto"/>
              <w:rPr>
                <w:rFonts w:asciiTheme="minorBidi" w:hAnsiTheme="minorBidi" w:cstheme="minorBidi"/>
                <w:b/>
                <w:sz w:val="21"/>
                <w:szCs w:val="21"/>
                <w:lang w:eastAsia="he-IL"/>
              </w:rPr>
            </w:pPr>
          </w:p>
        </w:tc>
      </w:tr>
      <w:tr w:rsidR="007548B0" w:rsidTr="00563D44">
        <w:tc>
          <w:tcPr>
            <w:tcW w:w="9286"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360" w:lineRule="auto"/>
              <w:rPr>
                <w:rFonts w:asciiTheme="minorBidi" w:hAnsiTheme="minorBidi" w:cstheme="minorBidi"/>
                <w:b/>
                <w:sz w:val="21"/>
                <w:szCs w:val="21"/>
                <w:lang w:eastAsia="he-IL"/>
              </w:rPr>
            </w:pPr>
          </w:p>
        </w:tc>
      </w:tr>
      <w:tr w:rsidR="007548B0" w:rsidTr="00563D44">
        <w:tc>
          <w:tcPr>
            <w:tcW w:w="9286"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360" w:lineRule="auto"/>
              <w:rPr>
                <w:rFonts w:asciiTheme="minorBidi" w:hAnsiTheme="minorBidi" w:cstheme="minorBidi"/>
                <w:b/>
                <w:sz w:val="21"/>
                <w:szCs w:val="21"/>
                <w:lang w:eastAsia="he-IL"/>
              </w:rPr>
            </w:pPr>
          </w:p>
        </w:tc>
      </w:tr>
      <w:tr w:rsidR="007548B0" w:rsidTr="00563D44">
        <w:tc>
          <w:tcPr>
            <w:tcW w:w="9286"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360" w:lineRule="auto"/>
              <w:rPr>
                <w:rFonts w:asciiTheme="minorBidi" w:hAnsiTheme="minorBidi" w:cstheme="minorBidi"/>
                <w:b/>
                <w:sz w:val="21"/>
                <w:szCs w:val="21"/>
                <w:lang w:eastAsia="he-IL"/>
              </w:rPr>
            </w:pPr>
          </w:p>
        </w:tc>
      </w:tr>
      <w:tr w:rsidR="007548B0" w:rsidTr="00563D44">
        <w:tc>
          <w:tcPr>
            <w:tcW w:w="9286"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360" w:lineRule="auto"/>
              <w:rPr>
                <w:rFonts w:asciiTheme="minorBidi" w:hAnsiTheme="minorBidi" w:cstheme="minorBidi"/>
                <w:b/>
                <w:sz w:val="21"/>
                <w:szCs w:val="21"/>
                <w:lang w:eastAsia="he-IL"/>
              </w:rPr>
            </w:pPr>
          </w:p>
        </w:tc>
      </w:tr>
      <w:tr w:rsidR="007548B0" w:rsidTr="00563D44">
        <w:tc>
          <w:tcPr>
            <w:tcW w:w="9286"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360" w:lineRule="auto"/>
              <w:rPr>
                <w:rFonts w:asciiTheme="minorBidi" w:hAnsiTheme="minorBidi" w:cstheme="minorBidi"/>
                <w:b/>
                <w:sz w:val="21"/>
                <w:szCs w:val="21"/>
                <w:lang w:eastAsia="he-IL"/>
              </w:rPr>
            </w:pPr>
          </w:p>
        </w:tc>
      </w:tr>
      <w:tr w:rsidR="007548B0" w:rsidTr="00563D44">
        <w:tc>
          <w:tcPr>
            <w:tcW w:w="9286"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360" w:lineRule="auto"/>
              <w:rPr>
                <w:rFonts w:asciiTheme="minorBidi" w:hAnsiTheme="minorBidi" w:cstheme="minorBidi"/>
                <w:b/>
                <w:sz w:val="21"/>
                <w:szCs w:val="21"/>
                <w:lang w:eastAsia="he-IL"/>
              </w:rPr>
            </w:pPr>
          </w:p>
        </w:tc>
      </w:tr>
      <w:tr w:rsidR="007548B0" w:rsidTr="00563D44">
        <w:tc>
          <w:tcPr>
            <w:tcW w:w="9286"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360" w:lineRule="auto"/>
              <w:rPr>
                <w:rFonts w:asciiTheme="minorBidi" w:hAnsiTheme="minorBidi" w:cstheme="minorBidi"/>
                <w:b/>
                <w:sz w:val="21"/>
                <w:szCs w:val="21"/>
                <w:lang w:eastAsia="he-IL"/>
              </w:rPr>
            </w:pPr>
          </w:p>
        </w:tc>
      </w:tr>
      <w:tr w:rsidR="007548B0" w:rsidTr="00563D44">
        <w:tc>
          <w:tcPr>
            <w:tcW w:w="9286"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360" w:lineRule="auto"/>
              <w:rPr>
                <w:rFonts w:asciiTheme="minorBidi" w:hAnsiTheme="minorBidi" w:cstheme="minorBidi"/>
                <w:b/>
                <w:sz w:val="21"/>
                <w:szCs w:val="21"/>
                <w:lang w:eastAsia="he-IL"/>
              </w:rPr>
            </w:pPr>
          </w:p>
        </w:tc>
      </w:tr>
      <w:tr w:rsidR="007548B0" w:rsidTr="00563D44">
        <w:tc>
          <w:tcPr>
            <w:tcW w:w="9286"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360" w:lineRule="auto"/>
              <w:rPr>
                <w:rFonts w:asciiTheme="minorBidi" w:hAnsiTheme="minorBidi" w:cstheme="minorBidi"/>
                <w:b/>
                <w:sz w:val="21"/>
                <w:szCs w:val="21"/>
                <w:lang w:eastAsia="he-IL"/>
              </w:rPr>
            </w:pPr>
          </w:p>
        </w:tc>
      </w:tr>
      <w:tr w:rsidR="007548B0" w:rsidTr="00563D44">
        <w:tc>
          <w:tcPr>
            <w:tcW w:w="9286"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360" w:lineRule="auto"/>
              <w:rPr>
                <w:rFonts w:asciiTheme="minorBidi" w:hAnsiTheme="minorBidi" w:cstheme="minorBidi"/>
                <w:b/>
                <w:sz w:val="21"/>
                <w:szCs w:val="21"/>
                <w:lang w:eastAsia="he-IL"/>
              </w:rPr>
            </w:pPr>
          </w:p>
        </w:tc>
      </w:tr>
      <w:tr w:rsidR="007548B0" w:rsidTr="00563D44">
        <w:tc>
          <w:tcPr>
            <w:tcW w:w="9286"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360" w:lineRule="auto"/>
              <w:rPr>
                <w:rFonts w:asciiTheme="minorBidi" w:hAnsiTheme="minorBidi" w:cstheme="minorBidi"/>
                <w:b/>
                <w:sz w:val="21"/>
                <w:szCs w:val="21"/>
                <w:lang w:eastAsia="he-IL"/>
              </w:rPr>
            </w:pPr>
          </w:p>
        </w:tc>
      </w:tr>
      <w:tr w:rsidR="007548B0" w:rsidTr="00563D44">
        <w:tc>
          <w:tcPr>
            <w:tcW w:w="9286"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360" w:lineRule="auto"/>
              <w:rPr>
                <w:rFonts w:asciiTheme="minorBidi" w:hAnsiTheme="minorBidi" w:cstheme="minorBidi"/>
                <w:b/>
                <w:sz w:val="21"/>
                <w:szCs w:val="21"/>
                <w:lang w:eastAsia="he-IL"/>
              </w:rPr>
            </w:pPr>
          </w:p>
        </w:tc>
      </w:tr>
      <w:tr w:rsidR="007548B0" w:rsidTr="00563D44">
        <w:tc>
          <w:tcPr>
            <w:tcW w:w="9286"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360" w:lineRule="auto"/>
              <w:rPr>
                <w:rFonts w:asciiTheme="minorBidi" w:hAnsiTheme="minorBidi" w:cstheme="minorBidi"/>
                <w:b/>
                <w:sz w:val="21"/>
                <w:szCs w:val="21"/>
                <w:lang w:eastAsia="he-IL"/>
              </w:rPr>
            </w:pPr>
          </w:p>
        </w:tc>
      </w:tr>
    </w:tbl>
    <w:p w:rsidR="00563D44" w:rsidRPr="00AF57E9" w:rsidRDefault="00563D44" w:rsidP="00563D44">
      <w:pPr>
        <w:numPr>
          <w:ilvl w:val="12"/>
          <w:numId w:val="0"/>
        </w:numPr>
        <w:ind w:left="283" w:hanging="283"/>
        <w:rPr>
          <w:rFonts w:asciiTheme="minorBidi" w:hAnsiTheme="minorBidi" w:cstheme="minorBidi"/>
          <w:b/>
          <w:sz w:val="21"/>
          <w:szCs w:val="21"/>
          <w:rtl/>
          <w:lang w:eastAsia="he-IL"/>
        </w:rPr>
      </w:pPr>
    </w:p>
    <w:p w:rsidR="00563D44" w:rsidRPr="00AF57E9" w:rsidRDefault="009B6B29" w:rsidP="00563D44">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563D44" w:rsidRPr="00AF57E9" w:rsidRDefault="00563D44" w:rsidP="00563D44">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563D44" w:rsidRPr="00AF57E9" w:rsidRDefault="009B6B29" w:rsidP="00563D44">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563D44">
        <w:tc>
          <w:tcPr>
            <w:tcW w:w="2698"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360" w:lineRule="auto"/>
              <w:rPr>
                <w:rFonts w:asciiTheme="minorBidi" w:hAnsiTheme="minorBidi" w:cstheme="minorBidi"/>
                <w:b/>
                <w:sz w:val="21"/>
                <w:szCs w:val="21"/>
                <w:lang w:eastAsia="he-IL"/>
              </w:rPr>
            </w:pPr>
          </w:p>
        </w:tc>
        <w:tc>
          <w:tcPr>
            <w:tcW w:w="3420"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360" w:lineRule="auto"/>
              <w:rPr>
                <w:rFonts w:asciiTheme="minorBidi" w:hAnsiTheme="minorBidi" w:cstheme="minorBidi"/>
                <w:b/>
                <w:sz w:val="21"/>
                <w:szCs w:val="21"/>
                <w:lang w:eastAsia="he-IL"/>
              </w:rPr>
            </w:pPr>
          </w:p>
        </w:tc>
        <w:tc>
          <w:tcPr>
            <w:tcW w:w="3202" w:type="dxa"/>
            <w:tcBorders>
              <w:top w:val="single" w:sz="4" w:space="0" w:color="auto"/>
              <w:left w:val="single" w:sz="4" w:space="0" w:color="auto"/>
              <w:bottom w:val="single" w:sz="4" w:space="0" w:color="auto"/>
              <w:right w:val="single" w:sz="4" w:space="0" w:color="auto"/>
            </w:tcBorders>
          </w:tcPr>
          <w:p w:rsidR="00563D44" w:rsidRPr="00AF57E9" w:rsidRDefault="00563D44">
            <w:pPr>
              <w:spacing w:line="360" w:lineRule="auto"/>
              <w:rPr>
                <w:rFonts w:asciiTheme="minorBidi" w:hAnsiTheme="minorBidi" w:cstheme="minorBidi"/>
                <w:b/>
                <w:sz w:val="21"/>
                <w:szCs w:val="21"/>
                <w:lang w:eastAsia="he-IL"/>
              </w:rPr>
            </w:pPr>
          </w:p>
        </w:tc>
      </w:tr>
      <w:tr w:rsidR="007548B0" w:rsidTr="00563D44">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563D44"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563D44"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563D44"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563D44" w:rsidRPr="00817FBA" w:rsidRDefault="00563D44" w:rsidP="00563D44"/>
    <w:sectPr w:rsidR="00563D44" w:rsidRPr="00817FBA" w:rsidSect="00563D44">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21D2" w:rsidRDefault="008221D2">
      <w:r>
        <w:separator/>
      </w:r>
    </w:p>
  </w:endnote>
  <w:endnote w:type="continuationSeparator" w:id="0">
    <w:p w:rsidR="008221D2" w:rsidRDefault="008221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563D44" w:rsidTr="00563D44">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563D44" w:rsidRPr="0098529F" w:rsidRDefault="00563D44" w:rsidP="00563D44">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563D44" w:rsidRPr="0098529F" w:rsidRDefault="00563D44" w:rsidP="00563D44">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563D44" w:rsidRPr="0098529F" w:rsidRDefault="00563D44" w:rsidP="00563D44">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4330D8">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4330D8">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563D44" w:rsidRPr="0098529F" w:rsidRDefault="00563D44" w:rsidP="00563D44">
          <w:pPr>
            <w:rPr>
              <w:rFonts w:ascii="Arial" w:hAnsi="Arial"/>
              <w:b/>
              <w:bCs/>
              <w:color w:val="FFFFFF" w:themeColor="background1"/>
            </w:rPr>
          </w:pPr>
        </w:p>
      </w:tc>
    </w:tr>
    <w:tr w:rsidR="00563D44" w:rsidTr="00563D44">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563D44" w:rsidRPr="0098529F" w:rsidRDefault="00563D44" w:rsidP="00563D44">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563D44" w:rsidRPr="0098529F" w:rsidRDefault="00563D44" w:rsidP="00563D44">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563D44" w:rsidRPr="0098529F" w:rsidRDefault="00563D44" w:rsidP="00563D44">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563D44" w:rsidRPr="0098529F" w:rsidRDefault="00563D44" w:rsidP="00563D44">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563D44" w:rsidTr="00563D44">
      <w:trPr>
        <w:trHeight w:val="283"/>
      </w:trPr>
      <w:tc>
        <w:tcPr>
          <w:tcW w:w="5630" w:type="dxa"/>
          <w:gridSpan w:val="2"/>
          <w:tcBorders>
            <w:top w:val="single" w:sz="4" w:space="0" w:color="auto"/>
          </w:tcBorders>
          <w:shd w:val="clear" w:color="auto" w:fill="auto"/>
          <w:noWrap/>
          <w:vAlign w:val="center"/>
        </w:tcPr>
        <w:p w:rsidR="00563D44" w:rsidRPr="001275E5" w:rsidRDefault="00563D44" w:rsidP="00563D44">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563D44" w:rsidRPr="00843B72" w:rsidRDefault="00563D44" w:rsidP="00563D44">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563D44" w:rsidRPr="00354861" w:rsidRDefault="00563D44" w:rsidP="00563D4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21D2" w:rsidRDefault="008221D2">
      <w:r>
        <w:separator/>
      </w:r>
    </w:p>
  </w:footnote>
  <w:footnote w:type="continuationSeparator" w:id="0">
    <w:p w:rsidR="008221D2" w:rsidRDefault="008221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563D44" w:rsidTr="00563D44">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563D44" w:rsidRPr="005D6483" w:rsidRDefault="00563D44" w:rsidP="00563D44">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563D44" w:rsidRPr="005D6483" w:rsidRDefault="00563D44" w:rsidP="00563D44">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563D44" w:rsidTr="00563D44">
      <w:trPr>
        <w:trHeight w:val="261"/>
        <w:jc w:val="center"/>
      </w:trPr>
      <w:tc>
        <w:tcPr>
          <w:tcW w:w="1840" w:type="dxa"/>
          <w:vMerge w:val="restart"/>
          <w:tcBorders>
            <w:top w:val="single" w:sz="4" w:space="0" w:color="auto"/>
            <w:left w:val="single" w:sz="4" w:space="0" w:color="auto"/>
          </w:tcBorders>
          <w:shd w:val="clear" w:color="auto" w:fill="F2F2F2"/>
          <w:vAlign w:val="center"/>
        </w:tcPr>
        <w:p w:rsidR="00563D44" w:rsidRPr="00D84715" w:rsidRDefault="00563D44" w:rsidP="00563D44">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563D44" w:rsidRPr="00CE601A" w:rsidRDefault="00563D44" w:rsidP="00563D44">
          <w:pPr>
            <w:rPr>
              <w:rFonts w:ascii="Arial" w:hAnsi="Arial"/>
              <w:color w:val="17365D"/>
              <w:sz w:val="24"/>
              <w:szCs w:val="24"/>
              <w:rtl/>
            </w:rPr>
          </w:pPr>
          <w:r w:rsidRPr="00CE601A">
            <w:rPr>
              <w:rFonts w:ascii="Arial" w:hAnsi="Arial"/>
              <w:color w:val="17365D"/>
              <w:sz w:val="24"/>
              <w:szCs w:val="24"/>
              <w:rtl/>
            </w:rPr>
            <w:t>משרד האוצר</w:t>
          </w:r>
        </w:p>
        <w:p w:rsidR="00563D44" w:rsidRPr="00F54EBF" w:rsidRDefault="00563D44" w:rsidP="00563D44">
          <w:pPr>
            <w:rPr>
              <w:rFonts w:ascii="Arial" w:hAnsi="Arial"/>
              <w:sz w:val="23"/>
              <w:szCs w:val="23"/>
              <w:rtl/>
            </w:rPr>
          </w:pPr>
          <w:r w:rsidRPr="00F54EBF">
            <w:rPr>
              <w:rFonts w:ascii="Arial" w:hAnsi="Arial"/>
              <w:color w:val="17365D"/>
              <w:sz w:val="23"/>
              <w:szCs w:val="23"/>
              <w:rtl/>
            </w:rPr>
            <w:t>אגף החשב הכללי</w:t>
          </w:r>
        </w:p>
        <w:p w:rsidR="00563D44" w:rsidRDefault="00563D44" w:rsidP="00563D44">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563D44" w:rsidRPr="00CE601A" w:rsidRDefault="00563D44" w:rsidP="00001D45">
          <w:pPr>
            <w:rPr>
              <w:rFonts w:ascii="Arial" w:hAnsi="Arial"/>
              <w:b/>
              <w:bCs/>
              <w:sz w:val="28"/>
              <w:szCs w:val="28"/>
              <w:rtl/>
            </w:rPr>
          </w:pPr>
          <w:r w:rsidRPr="00106EF7">
            <w:rPr>
              <w:rFonts w:ascii="Arial" w:hAnsi="Arial"/>
              <w:b/>
              <w:bCs/>
              <w:rtl/>
            </w:rPr>
            <w:t xml:space="preserve">פרק </w:t>
          </w:r>
          <w:r>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63D44" w:rsidRPr="00F8548C" w:rsidRDefault="00563D44" w:rsidP="00563D44">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563D44" w:rsidTr="00563D44">
      <w:trPr>
        <w:trHeight w:val="261"/>
        <w:jc w:val="center"/>
      </w:trPr>
      <w:tc>
        <w:tcPr>
          <w:tcW w:w="1840" w:type="dxa"/>
          <w:vMerge/>
          <w:tcBorders>
            <w:left w:val="single" w:sz="4" w:space="0" w:color="auto"/>
          </w:tcBorders>
          <w:shd w:val="clear" w:color="auto" w:fill="F2F2F2"/>
          <w:vAlign w:val="center"/>
        </w:tcPr>
        <w:p w:rsidR="00563D44" w:rsidRPr="00D84715" w:rsidRDefault="00563D44" w:rsidP="00563D44">
          <w:pPr>
            <w:rPr>
              <w:rFonts w:ascii="Arial" w:hAnsi="Arial"/>
            </w:rPr>
          </w:pPr>
        </w:p>
      </w:tc>
      <w:tc>
        <w:tcPr>
          <w:tcW w:w="3612" w:type="dxa"/>
          <w:vMerge/>
          <w:tcBorders>
            <w:left w:val="nil"/>
            <w:right w:val="single" w:sz="4" w:space="0" w:color="auto"/>
          </w:tcBorders>
          <w:shd w:val="clear" w:color="auto" w:fill="F2F2F2"/>
        </w:tcPr>
        <w:p w:rsidR="00563D44" w:rsidRDefault="00563D44" w:rsidP="00563D44">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563D44" w:rsidRPr="00D84715" w:rsidRDefault="00563D44" w:rsidP="00563D44">
          <w:pPr>
            <w:rPr>
              <w:rFonts w:ascii="Arial" w:hAnsi="Arial"/>
              <w:sz w:val="24"/>
              <w:szCs w:val="24"/>
              <w:rtl/>
            </w:rPr>
          </w:pPr>
          <w:r>
            <w:rPr>
              <w:rFonts w:ascii="Arial" w:hAnsi="Arial" w:hint="cs"/>
              <w:b/>
              <w:bCs/>
              <w:rtl/>
            </w:rPr>
            <w:t>תת פרק</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63D44" w:rsidRPr="00F8548C" w:rsidRDefault="00563D44" w:rsidP="00563D44">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563D44" w:rsidTr="00563D44">
      <w:trPr>
        <w:trHeight w:val="261"/>
        <w:jc w:val="center"/>
      </w:trPr>
      <w:tc>
        <w:tcPr>
          <w:tcW w:w="1840" w:type="dxa"/>
          <w:vMerge/>
          <w:tcBorders>
            <w:left w:val="single" w:sz="4" w:space="0" w:color="auto"/>
          </w:tcBorders>
          <w:shd w:val="clear" w:color="auto" w:fill="F2F2F2"/>
          <w:vAlign w:val="center"/>
        </w:tcPr>
        <w:p w:rsidR="00563D44" w:rsidRPr="00D84715" w:rsidRDefault="00563D44" w:rsidP="00563D44">
          <w:pPr>
            <w:rPr>
              <w:rFonts w:ascii="Arial" w:hAnsi="Arial"/>
            </w:rPr>
          </w:pPr>
        </w:p>
      </w:tc>
      <w:tc>
        <w:tcPr>
          <w:tcW w:w="3612" w:type="dxa"/>
          <w:vMerge/>
          <w:tcBorders>
            <w:left w:val="nil"/>
            <w:right w:val="single" w:sz="4" w:space="0" w:color="auto"/>
          </w:tcBorders>
          <w:shd w:val="clear" w:color="auto" w:fill="F2F2F2"/>
        </w:tcPr>
        <w:p w:rsidR="00563D44" w:rsidRPr="00D84715" w:rsidRDefault="00563D44" w:rsidP="00563D44">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563D44" w:rsidRPr="00106EF7" w:rsidRDefault="00563D44" w:rsidP="00563D44">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63D44" w:rsidRPr="00671AFA" w:rsidRDefault="00563D44" w:rsidP="00563D44">
          <w:pPr>
            <w:rPr>
              <w:rFonts w:ascii="Arial" w:hAnsi="Arial"/>
              <w:rtl/>
            </w:rPr>
          </w:pPr>
          <w:r>
            <w:rPr>
              <w:rFonts w:ascii="Arial" w:hAnsi="Arial" w:hint="cs"/>
              <w:rtl/>
            </w:rPr>
            <w:t>7.3.6.2</w:t>
          </w:r>
        </w:p>
      </w:tc>
    </w:tr>
    <w:tr w:rsidR="00563D44" w:rsidTr="00563D44">
      <w:trPr>
        <w:trHeight w:val="261"/>
        <w:jc w:val="center"/>
      </w:trPr>
      <w:tc>
        <w:tcPr>
          <w:tcW w:w="1840" w:type="dxa"/>
          <w:vMerge/>
          <w:tcBorders>
            <w:left w:val="single" w:sz="4" w:space="0" w:color="auto"/>
          </w:tcBorders>
          <w:shd w:val="clear" w:color="auto" w:fill="F2F2F2"/>
          <w:vAlign w:val="center"/>
        </w:tcPr>
        <w:p w:rsidR="00563D44" w:rsidRPr="00D84715" w:rsidRDefault="00563D44" w:rsidP="00563D44">
          <w:pPr>
            <w:rPr>
              <w:rFonts w:ascii="Arial" w:hAnsi="Arial"/>
            </w:rPr>
          </w:pPr>
        </w:p>
      </w:tc>
      <w:tc>
        <w:tcPr>
          <w:tcW w:w="3612" w:type="dxa"/>
          <w:vMerge/>
          <w:tcBorders>
            <w:left w:val="nil"/>
            <w:right w:val="single" w:sz="4" w:space="0" w:color="auto"/>
          </w:tcBorders>
          <w:shd w:val="clear" w:color="auto" w:fill="F2F2F2"/>
        </w:tcPr>
        <w:p w:rsidR="00563D44" w:rsidRPr="00D84715" w:rsidRDefault="00563D44" w:rsidP="00563D44">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563D44" w:rsidRPr="00D84715" w:rsidRDefault="00563D44" w:rsidP="00563D44">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63D44" w:rsidRPr="00F8548C" w:rsidRDefault="00563D44" w:rsidP="00563D44">
          <w:pPr>
            <w:rPr>
              <w:rFonts w:ascii="Arial" w:hAnsi="Arial"/>
              <w:rtl/>
            </w:rPr>
          </w:pPr>
          <w:r w:rsidRPr="00671AFA">
            <w:rPr>
              <w:rFonts w:ascii="Arial" w:hAnsi="Arial" w:hint="cs"/>
              <w:rtl/>
            </w:rPr>
            <w:t>ט</w:t>
          </w:r>
          <w:r w:rsidRPr="00671AFA">
            <w:rPr>
              <w:rFonts w:ascii="Arial" w:hAnsi="Arial"/>
              <w:rtl/>
            </w:rPr>
            <w:t>.7.3.6.2.1</w:t>
          </w:r>
        </w:p>
      </w:tc>
    </w:tr>
    <w:tr w:rsidR="00563D44"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563D44" w:rsidRPr="00D84715" w:rsidRDefault="00563D44" w:rsidP="00563D44">
          <w:pPr>
            <w:rPr>
              <w:rFonts w:ascii="Arial" w:hAnsi="Arial"/>
            </w:rPr>
          </w:pPr>
        </w:p>
      </w:tc>
      <w:tc>
        <w:tcPr>
          <w:tcW w:w="3612" w:type="dxa"/>
          <w:vMerge/>
          <w:tcBorders>
            <w:left w:val="nil"/>
            <w:bottom w:val="single" w:sz="4" w:space="0" w:color="auto"/>
            <w:right w:val="single" w:sz="4" w:space="0" w:color="auto"/>
          </w:tcBorders>
          <w:shd w:val="clear" w:color="auto" w:fill="F2F2F2"/>
        </w:tcPr>
        <w:p w:rsidR="00563D44" w:rsidRPr="00D84715" w:rsidRDefault="00563D44" w:rsidP="00563D44">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563D44" w:rsidRPr="00D84715" w:rsidRDefault="00563D44" w:rsidP="00563D44">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563D44" w:rsidRPr="00F8548C" w:rsidRDefault="00563D44"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563D44" w:rsidRPr="00F8548C" w:rsidRDefault="00563D44" w:rsidP="009B6B29">
          <w:pPr>
            <w:rPr>
              <w:rFonts w:ascii="Arial" w:hAnsi="Arial"/>
              <w:rtl/>
            </w:rPr>
          </w:pPr>
          <w:r w:rsidRPr="00BC3D4D">
            <w:rPr>
              <w:rFonts w:ascii="Arial" w:hAnsi="Arial" w:hint="cs"/>
              <w:rtl/>
            </w:rPr>
            <w:t>תת מהדורה:01</w:t>
          </w:r>
        </w:p>
      </w:tc>
    </w:tr>
  </w:tbl>
  <w:p w:rsidR="00563D44" w:rsidRPr="00D84715" w:rsidRDefault="00563D44" w:rsidP="00563D44">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3BF282B"/>
    <w:multiLevelType w:val="hybridMultilevel"/>
    <w:tmpl w:val="77580F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5C13AEC"/>
    <w:multiLevelType w:val="hybridMultilevel"/>
    <w:tmpl w:val="CFCEB7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8" w15:restartNumberingAfterBreak="0">
    <w:nsid w:val="5F29667A"/>
    <w:multiLevelType w:val="hybridMultilevel"/>
    <w:tmpl w:val="0E807F7E"/>
    <w:lvl w:ilvl="0" w:tplc="6284D9CC">
      <w:start w:val="1"/>
      <w:numFmt w:val="hebrew1"/>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9"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0"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2" w15:restartNumberingAfterBreak="0">
    <w:nsid w:val="736E0E7A"/>
    <w:multiLevelType w:val="multilevel"/>
    <w:tmpl w:val="0409001D"/>
    <w:numStyleLink w:val="SolelBulletList1"/>
  </w:abstractNum>
  <w:abstractNum w:abstractNumId="13"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4"/>
  </w:num>
  <w:num w:numId="2">
    <w:abstractNumId w:val="9"/>
  </w:num>
  <w:num w:numId="3">
    <w:abstractNumId w:val="1"/>
  </w:num>
  <w:num w:numId="4">
    <w:abstractNumId w:val="10"/>
  </w:num>
  <w:num w:numId="5">
    <w:abstractNumId w:val="6"/>
  </w:num>
  <w:num w:numId="6">
    <w:abstractNumId w:val="5"/>
  </w:num>
  <w:num w:numId="7">
    <w:abstractNumId w:val="2"/>
  </w:num>
  <w:num w:numId="8">
    <w:abstractNumId w:val="7"/>
  </w:num>
  <w:num w:numId="9">
    <w:abstractNumId w:val="11"/>
  </w:num>
  <w:num w:numId="10">
    <w:abstractNumId w:val="13"/>
  </w:num>
  <w:num w:numId="11">
    <w:abstractNumId w:val="12"/>
  </w:num>
  <w:num w:numId="12">
    <w:abstractNumId w:val="4"/>
  </w:num>
  <w:num w:numId="13">
    <w:abstractNumId w:val="0"/>
  </w:num>
  <w:num w:numId="14">
    <w:abstractNumId w:val="3"/>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16015"/>
    <w:rsid w:val="0001643A"/>
    <w:rsid w:val="00062A3B"/>
    <w:rsid w:val="00203EE2"/>
    <w:rsid w:val="00330212"/>
    <w:rsid w:val="00336CDD"/>
    <w:rsid w:val="00416D47"/>
    <w:rsid w:val="004330D8"/>
    <w:rsid w:val="004B5D0E"/>
    <w:rsid w:val="005262BC"/>
    <w:rsid w:val="00563D44"/>
    <w:rsid w:val="005A51AB"/>
    <w:rsid w:val="005E2371"/>
    <w:rsid w:val="00602466"/>
    <w:rsid w:val="006B6CDE"/>
    <w:rsid w:val="006F40B9"/>
    <w:rsid w:val="007548B0"/>
    <w:rsid w:val="007A579D"/>
    <w:rsid w:val="008221D2"/>
    <w:rsid w:val="009002DE"/>
    <w:rsid w:val="009B6B29"/>
    <w:rsid w:val="009F7FB7"/>
    <w:rsid w:val="00B378DF"/>
    <w:rsid w:val="00B712B2"/>
    <w:rsid w:val="00BB7FF4"/>
    <w:rsid w:val="00BD04AE"/>
    <w:rsid w:val="00C64A93"/>
    <w:rsid w:val="00CD3504"/>
    <w:rsid w:val="00D32701"/>
    <w:rsid w:val="00ED2529"/>
    <w:rsid w:val="00F30AEE"/>
    <w:rsid w:val="00F915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8CDF12F"/>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numbering" w:customStyle="1" w:styleId="-">
    <w:name w:val="משרד האוצר - מדורג קצר"/>
    <w:uiPriority w:val="99"/>
    <w:rsid w:val="00602466"/>
    <w:pPr>
      <w:numPr>
        <w:numId w:val="1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6229003">
      <w:bodyDiv w:val="1"/>
      <w:marLeft w:val="0"/>
      <w:marRight w:val="0"/>
      <w:marTop w:val="0"/>
      <w:marBottom w:val="0"/>
      <w:divBdr>
        <w:top w:val="none" w:sz="0" w:space="0" w:color="auto"/>
        <w:left w:val="none" w:sz="0" w:space="0" w:color="auto"/>
        <w:bottom w:val="none" w:sz="0" w:space="0" w:color="auto"/>
        <w:right w:val="none" w:sz="0" w:space="0" w:color="auto"/>
      </w:divBdr>
    </w:div>
    <w:div w:id="1316228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675DD39-E821-411A-91B6-7881E217D0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7</TotalTime>
  <Pages>3</Pages>
  <Words>505</Words>
  <Characters>2529</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תמר יצחק</cp:lastModifiedBy>
  <cp:revision>3</cp:revision>
  <dcterms:created xsi:type="dcterms:W3CDTF">2022-03-23T11:20:00Z</dcterms:created>
  <dcterms:modified xsi:type="dcterms:W3CDTF">2022-03-23T11:27:00Z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